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  <w:gridCol w:w="1770"/>
        <w:gridCol w:w="4608"/>
      </w:tblGrid>
      <w:tr w:rsidR="00F54768" w:rsidRPr="00E56A2D" w:rsidTr="00FC0D36">
        <w:tc>
          <w:tcPr>
            <w:tcW w:w="4609" w:type="dxa"/>
          </w:tcPr>
          <w:p w:rsidR="00F54768" w:rsidRPr="00D416F4" w:rsidRDefault="00F54768" w:rsidP="00FC0D36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F54768" w:rsidRPr="00E56A2D" w:rsidRDefault="00F54768" w:rsidP="00FC0D36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OBČINA ANKARAN</w:t>
            </w:r>
          </w:p>
          <w:p w:rsidR="00F54768" w:rsidRPr="00E56A2D" w:rsidRDefault="00F54768" w:rsidP="00FC0D36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COMUNE DI ANCARANO</w:t>
            </w:r>
          </w:p>
          <w:p w:rsidR="00F54768" w:rsidRPr="00E56A2D" w:rsidRDefault="00F54768" w:rsidP="00FC0D36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Jadranska cesta 66, p.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F54768" w:rsidRPr="00E56A2D" w:rsidRDefault="00F54768" w:rsidP="00FC0D36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791065">
              <w:rPr>
                <w:rFonts w:ascii="Calibri" w:hAnsi="Calibri" w:cs="Calibri"/>
                <w:sz w:val="18"/>
                <w:szCs w:val="18"/>
                <w:lang w:val="sl-SI"/>
              </w:rPr>
              <w:t>Strada dell'Adriatico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66, c.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 w:rsidRPr="00E56A2D">
              <w:rPr>
                <w:rFonts w:ascii="Calibri" w:hAnsi="Calibri" w:cs="Calibri"/>
                <w:sz w:val="18"/>
                <w:szCs w:val="18"/>
                <w:lang w:val="sl-SI"/>
              </w:rPr>
              <w:t>p. 24</w:t>
            </w:r>
          </w:p>
          <w:p w:rsidR="00F54768" w:rsidRPr="00E56A2D" w:rsidRDefault="00F54768" w:rsidP="00FC0D36">
            <w:pPr>
              <w:tabs>
                <w:tab w:val="left" w:pos="4253"/>
              </w:tabs>
              <w:ind w:left="248" w:right="175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 w:cs="Calibri"/>
                <w:b/>
                <w:bCs/>
                <w:sz w:val="18"/>
                <w:szCs w:val="18"/>
                <w:lang w:val="sl-SI"/>
              </w:rPr>
              <w:t>6280 ANKARAN – ANCARANO</w:t>
            </w:r>
          </w:p>
        </w:tc>
        <w:tc>
          <w:tcPr>
            <w:tcW w:w="1770" w:type="dxa"/>
          </w:tcPr>
          <w:p w:rsidR="00F54768" w:rsidRPr="00E56A2D" w:rsidRDefault="00F54768" w:rsidP="00FC0D36">
            <w:pPr>
              <w:ind w:left="175" w:right="283"/>
              <w:jc w:val="both"/>
              <w:rPr>
                <w:rFonts w:ascii="Calibri" w:hAnsi="Calibri" w:cs="Calibri"/>
                <w:sz w:val="18"/>
                <w:szCs w:val="18"/>
                <w:lang w:val="sl-SI"/>
              </w:rPr>
            </w:pPr>
            <w:r w:rsidRPr="00E56A2D">
              <w:rPr>
                <w:rFonts w:ascii="Calibri" w:hAnsi="Calibri"/>
                <w:noProof/>
                <w:lang w:val="sl-SI" w:eastAsia="sl-SI"/>
              </w:rPr>
              <w:drawing>
                <wp:inline distT="0" distB="0" distL="0" distR="0" wp14:anchorId="7B63AD54" wp14:editId="39FD690D">
                  <wp:extent cx="942975" cy="857250"/>
                  <wp:effectExtent l="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F54768" w:rsidRPr="00C21321" w:rsidRDefault="00F54768" w:rsidP="00FC0D36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</w:p>
          <w:p w:rsidR="00F54768" w:rsidRDefault="00F54768" w:rsidP="00FC0D36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 xml:space="preserve">OBČINSKA </w:t>
            </w:r>
            <w:r w:rsidRPr="00B60EE7"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UPRAV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</w:t>
            </w:r>
          </w:p>
          <w:p w:rsidR="00F54768" w:rsidRPr="00B60EE7" w:rsidRDefault="00F54768" w:rsidP="00FC0D36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0772A8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PROJEKT VZPOSTAVITVE</w:t>
            </w:r>
          </w:p>
          <w:p w:rsidR="00F54768" w:rsidRDefault="00F54768" w:rsidP="00FC0D36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  <w:t>AMMINISTRAZIONE COMUNALE</w:t>
            </w:r>
          </w:p>
          <w:p w:rsidR="00F54768" w:rsidRPr="00282334" w:rsidRDefault="00F54768" w:rsidP="00FC0D36">
            <w:pPr>
              <w:ind w:left="248" w:right="283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</w:pPr>
            <w:r w:rsidRPr="00481003">
              <w:rPr>
                <w:rFonts w:ascii="Calibri" w:hAnsi="Calibri" w:cs="Calibri"/>
                <w:b/>
                <w:bCs/>
                <w:sz w:val="16"/>
                <w:szCs w:val="16"/>
                <w:lang w:val="sl-SI"/>
              </w:rPr>
              <w:t>PROGETTO DI ATTUAZIONE</w:t>
            </w:r>
          </w:p>
          <w:p w:rsidR="00F54768" w:rsidRPr="000772A8" w:rsidRDefault="00F54768" w:rsidP="00FC0D36">
            <w:pPr>
              <w:ind w:left="248" w:right="283"/>
              <w:jc w:val="right"/>
              <w:rPr>
                <w:rFonts w:ascii="Calibri" w:hAnsi="Calibri" w:cs="Calibri"/>
                <w:sz w:val="6"/>
                <w:szCs w:val="6"/>
                <w:lang w:val="sl-SI"/>
              </w:rPr>
            </w:pPr>
          </w:p>
          <w:p w:rsidR="00F54768" w:rsidRPr="00E56A2D" w:rsidRDefault="00F54768" w:rsidP="00FC0D36">
            <w:pPr>
              <w:ind w:left="248" w:right="283"/>
              <w:jc w:val="right"/>
              <w:rPr>
                <w:rFonts w:ascii="Calibri" w:hAnsi="Calibri"/>
                <w:noProof/>
                <w:lang w:val="sl-SI" w:eastAsia="sl-SI"/>
              </w:rPr>
            </w:pP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>Tel.: +386 (0)5 6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6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53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sl-SI"/>
              </w:rPr>
              <w:t>00</w:t>
            </w:r>
            <w:r w:rsidRPr="00B60EE7">
              <w:rPr>
                <w:rFonts w:ascii="Calibri" w:hAnsi="Calibri" w:cs="Calibri"/>
                <w:sz w:val="18"/>
                <w:szCs w:val="18"/>
                <w:lang w:val="sl-SI"/>
              </w:rPr>
              <w:t>0</w:t>
            </w:r>
          </w:p>
        </w:tc>
      </w:tr>
    </w:tbl>
    <w:p w:rsidR="00F54768" w:rsidRDefault="00F54768" w:rsidP="00F54768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b/>
          <w:sz w:val="20"/>
          <w:szCs w:val="20"/>
          <w:lang w:val="sl-SI"/>
        </w:rPr>
      </w:pPr>
    </w:p>
    <w:p w:rsidR="00F54768" w:rsidRDefault="00F54768" w:rsidP="00F54768">
      <w:pPr>
        <w:ind w:left="249" w:right="176"/>
        <w:jc w:val="center"/>
        <w:rPr>
          <w:rFonts w:ascii="Calibri" w:hAnsi="Calibri" w:cs="Calibri"/>
          <w:b/>
          <w:lang w:val="sl-SI"/>
        </w:rPr>
      </w:pPr>
      <w:r w:rsidRPr="00242F1A">
        <w:rPr>
          <w:rFonts w:ascii="Calibri" w:hAnsi="Calibri" w:cs="Calibri"/>
          <w:b/>
          <w:lang w:val="sl-SI"/>
        </w:rPr>
        <w:t>OPROSTITEV TURISTIČNE TAKSE</w:t>
      </w:r>
    </w:p>
    <w:p w:rsidR="002106F3" w:rsidRDefault="002106F3" w:rsidP="00F54768">
      <w:pPr>
        <w:ind w:left="249" w:right="176"/>
        <w:jc w:val="center"/>
        <w:rPr>
          <w:rFonts w:ascii="Calibri" w:hAnsi="Calibri" w:cs="Calibri"/>
          <w:b/>
          <w:lang w:val="sl-SI"/>
        </w:rPr>
      </w:pPr>
    </w:p>
    <w:p w:rsidR="002106F3" w:rsidRPr="002106F3" w:rsidRDefault="002106F3" w:rsidP="002106F3">
      <w:pPr>
        <w:ind w:left="249" w:right="176"/>
        <w:jc w:val="both"/>
        <w:rPr>
          <w:rFonts w:ascii="Calibri" w:hAnsi="Calibri" w:cs="Calibri"/>
          <w:lang w:val="sl-SI"/>
        </w:rPr>
      </w:pPr>
      <w:r w:rsidRPr="002106F3">
        <w:rPr>
          <w:rFonts w:ascii="Calibri" w:hAnsi="Calibri" w:cs="Calibri"/>
          <w:lang w:val="sl-SI"/>
        </w:rPr>
        <w:t>Skladno z novim Odlok</w:t>
      </w:r>
      <w:r>
        <w:rPr>
          <w:rFonts w:ascii="Calibri" w:hAnsi="Calibri" w:cs="Calibri"/>
          <w:lang w:val="sl-SI"/>
        </w:rPr>
        <w:t>om</w:t>
      </w:r>
      <w:r w:rsidRPr="002106F3">
        <w:rPr>
          <w:rFonts w:ascii="Calibri" w:hAnsi="Calibri" w:cs="Calibri"/>
          <w:lang w:val="sl-SI"/>
        </w:rPr>
        <w:t xml:space="preserve"> o turistični taksi na območju Občine Ankaran</w:t>
      </w:r>
      <w:r>
        <w:rPr>
          <w:rFonts w:ascii="Calibri" w:hAnsi="Calibri" w:cs="Calibri"/>
          <w:lang w:val="sl-SI"/>
        </w:rPr>
        <w:t xml:space="preserve"> (Uradni list RS, št. 86) so lahko, poleg tistih, ki so oproščeni plačila turistične takse skladno z Zakonom </w:t>
      </w:r>
      <w:r w:rsidRPr="002106F3">
        <w:rPr>
          <w:rFonts w:ascii="Calibri" w:hAnsi="Calibri" w:cs="Calibri"/>
          <w:lang w:val="sl-SI"/>
        </w:rPr>
        <w:t>o spodbujanju razvoja turizma</w:t>
      </w:r>
      <w:r w:rsidR="00D80595">
        <w:rPr>
          <w:rStyle w:val="Sprotnaopomba-sklic"/>
          <w:rFonts w:ascii="Calibri" w:hAnsi="Calibri" w:cs="Calibri"/>
          <w:lang w:val="sl-SI"/>
        </w:rPr>
        <w:footnoteReference w:id="1"/>
      </w:r>
      <w:r w:rsidR="00D80595"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lang w:val="sl-SI"/>
        </w:rPr>
        <w:t xml:space="preserve">(Uradni list RS, št. 2/2004), oproščeni plačila tudi </w:t>
      </w:r>
      <w:r w:rsidRPr="002106F3">
        <w:rPr>
          <w:rFonts w:ascii="Calibri" w:hAnsi="Calibri" w:cs="Calibri"/>
          <w:lang w:val="sl-SI"/>
        </w:rPr>
        <w:t xml:space="preserve">udeleženci in mentorji humanitarnih programov in storitev, ki jih za doseganje plemenitih človekoljubnih ciljev, po načelih nepridobitnosti in prostovoljnosti v javnem interesu organizirajo in izvajajo društva in druge humanitarne organizacije kot humanitarno dejavnost skladno z določili zakona, ki ureja humanitarne organizacije. </w:t>
      </w:r>
    </w:p>
    <w:p w:rsidR="002106F3" w:rsidRPr="002106F3" w:rsidRDefault="002106F3" w:rsidP="002106F3">
      <w:pPr>
        <w:ind w:left="249" w:right="176"/>
        <w:jc w:val="both"/>
        <w:rPr>
          <w:rFonts w:ascii="Calibri" w:hAnsi="Calibri" w:cs="Calibri"/>
          <w:lang w:val="sl-SI"/>
        </w:rPr>
      </w:pPr>
      <w:r w:rsidRPr="002106F3">
        <w:rPr>
          <w:rFonts w:ascii="Calibri" w:hAnsi="Calibri" w:cs="Calibri"/>
          <w:lang w:val="sl-SI"/>
        </w:rPr>
        <w:t>O oprostitvi plačila turistične takse za zavezance iz prejšnjega odstavka odloči na podlagi pisne vloge</w:t>
      </w:r>
      <w:r w:rsidRPr="002106F3"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lang w:val="sl-SI"/>
        </w:rPr>
        <w:t>pristojni občinski organ</w:t>
      </w:r>
      <w:r w:rsidRPr="002106F3">
        <w:rPr>
          <w:rFonts w:ascii="Calibri" w:hAnsi="Calibri" w:cs="Calibri"/>
          <w:lang w:val="sl-SI"/>
        </w:rPr>
        <w:t xml:space="preserve">. </w:t>
      </w:r>
    </w:p>
    <w:p w:rsidR="002106F3" w:rsidRPr="002106F3" w:rsidRDefault="002106F3" w:rsidP="00F54768">
      <w:pPr>
        <w:ind w:left="249" w:right="176"/>
        <w:jc w:val="center"/>
        <w:rPr>
          <w:rFonts w:ascii="Calibri" w:hAnsi="Calibri" w:cs="Calibri"/>
          <w:lang w:val="sl-SI"/>
        </w:rPr>
      </w:pPr>
    </w:p>
    <w:p w:rsidR="002106F3" w:rsidRDefault="002106F3" w:rsidP="00F54768">
      <w:pPr>
        <w:ind w:left="249" w:right="176"/>
        <w:jc w:val="center"/>
        <w:rPr>
          <w:rFonts w:ascii="Calibri" w:hAnsi="Calibri" w:cs="Calibri"/>
          <w:b/>
          <w:sz w:val="28"/>
          <w:szCs w:val="28"/>
          <w:lang w:val="sl-SI"/>
        </w:rPr>
      </w:pPr>
      <w:r w:rsidRPr="002106F3">
        <w:rPr>
          <w:rFonts w:ascii="Calibri" w:hAnsi="Calibri" w:cs="Calibri"/>
          <w:b/>
          <w:sz w:val="28"/>
          <w:szCs w:val="28"/>
          <w:lang w:val="sl-SI"/>
        </w:rPr>
        <w:t>VLOGA</w:t>
      </w:r>
    </w:p>
    <w:p w:rsidR="002106F3" w:rsidRPr="00D80595" w:rsidRDefault="002106F3" w:rsidP="002106F3">
      <w:pPr>
        <w:ind w:left="249" w:right="176"/>
        <w:jc w:val="center"/>
        <w:rPr>
          <w:rFonts w:ascii="Calibri" w:hAnsi="Calibri" w:cs="Calibri"/>
          <w:b/>
          <w:lang w:val="sl-SI"/>
        </w:rPr>
      </w:pPr>
      <w:r w:rsidRPr="00D80595">
        <w:rPr>
          <w:rFonts w:ascii="Calibri" w:hAnsi="Calibri" w:cs="Calibri"/>
          <w:b/>
          <w:lang w:val="sl-SI"/>
        </w:rPr>
        <w:t>mora biti vložena najmanj 30 dni pred prvo prenočitvijo in mora vsebovati:</w:t>
      </w:r>
    </w:p>
    <w:p w:rsidR="002106F3" w:rsidRPr="00D80595" w:rsidRDefault="002106F3" w:rsidP="00F54768">
      <w:pPr>
        <w:ind w:left="249" w:right="176"/>
        <w:jc w:val="center"/>
        <w:rPr>
          <w:rFonts w:ascii="Calibri" w:hAnsi="Calibri" w:cs="Calibri"/>
          <w:b/>
          <w:sz w:val="28"/>
          <w:szCs w:val="28"/>
          <w:lang w:val="sl-SI"/>
        </w:rPr>
      </w:pPr>
    </w:p>
    <w:p w:rsidR="00BE15B6" w:rsidRDefault="00BE15B6" w:rsidP="00BE15B6">
      <w:pPr>
        <w:ind w:left="249" w:right="176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ab/>
      </w:r>
    </w:p>
    <w:p w:rsidR="00F54768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  <w:r w:rsidRPr="00242F1A">
        <w:rPr>
          <w:rFonts w:ascii="Calibri" w:hAnsi="Calibri" w:cs="Calibri"/>
          <w:sz w:val="22"/>
          <w:szCs w:val="22"/>
          <w:lang w:val="sl-SI"/>
        </w:rPr>
        <w:t>I.</w:t>
      </w:r>
      <w:r w:rsidRPr="00242F1A">
        <w:rPr>
          <w:rFonts w:ascii="Calibri" w:hAnsi="Calibri" w:cs="Calibri"/>
          <w:sz w:val="22"/>
          <w:szCs w:val="22"/>
          <w:lang w:val="sl-SI"/>
        </w:rPr>
        <w:tab/>
      </w:r>
      <w:r w:rsidRPr="002106F3">
        <w:rPr>
          <w:rFonts w:ascii="Calibri" w:hAnsi="Calibri" w:cs="Calibri"/>
          <w:b/>
          <w:sz w:val="22"/>
          <w:szCs w:val="22"/>
          <w:lang w:val="sl-SI"/>
        </w:rPr>
        <w:t>Podatki</w:t>
      </w:r>
      <w:r w:rsidRPr="00242F1A">
        <w:rPr>
          <w:rFonts w:ascii="Calibri" w:hAnsi="Calibri" w:cs="Calibri"/>
          <w:sz w:val="22"/>
          <w:szCs w:val="22"/>
          <w:lang w:val="sl-SI"/>
        </w:rPr>
        <w:t xml:space="preserve"> o organizatorju:</w:t>
      </w:r>
    </w:p>
    <w:p w:rsidR="00F54768" w:rsidRPr="00242F1A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tbl>
      <w:tblPr>
        <w:tblStyle w:val="Tabelamrea"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6934"/>
      </w:tblGrid>
      <w:tr w:rsidR="00CE71B5" w:rsidTr="00965ABA">
        <w:trPr>
          <w:trHeight w:val="340"/>
        </w:trPr>
        <w:tc>
          <w:tcPr>
            <w:tcW w:w="3579" w:type="dxa"/>
            <w:vAlign w:val="center"/>
          </w:tcPr>
          <w:p w:rsidR="00CE71B5" w:rsidRPr="00CE71B5" w:rsidRDefault="00CE71B5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Naziv</w:t>
            </w:r>
            <w:r w:rsidR="00965ABA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organizatorja</w:t>
            </w:r>
            <w:r w:rsidR="00DB2DD6">
              <w:rPr>
                <w:rFonts w:ascii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6934" w:type="dxa"/>
            <w:tcBorders>
              <w:bottom w:val="single" w:sz="4" w:space="0" w:color="auto"/>
            </w:tcBorders>
            <w:vAlign w:val="center"/>
          </w:tcPr>
          <w:p w:rsidR="00CE71B5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bookmarkStart w:id="0" w:name="_GoBack"/>
            <w:bookmarkEnd w:id="0"/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71B5" w:rsidTr="00965ABA">
        <w:trPr>
          <w:trHeight w:val="397"/>
        </w:trPr>
        <w:tc>
          <w:tcPr>
            <w:tcW w:w="3579" w:type="dxa"/>
            <w:vAlign w:val="center"/>
          </w:tcPr>
          <w:p w:rsidR="00CE71B5" w:rsidRPr="00CE71B5" w:rsidRDefault="00CE71B5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Ulica in hišna številka</w:t>
            </w:r>
            <w:r w:rsidR="00DB2DD6">
              <w:rPr>
                <w:rFonts w:ascii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1B5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71B5" w:rsidTr="00965ABA">
        <w:trPr>
          <w:trHeight w:val="397"/>
        </w:trPr>
        <w:tc>
          <w:tcPr>
            <w:tcW w:w="3579" w:type="dxa"/>
            <w:vAlign w:val="center"/>
          </w:tcPr>
          <w:p w:rsidR="00CE71B5" w:rsidRPr="00CE71B5" w:rsidRDefault="00CE71B5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Poštna številka in pošta</w:t>
            </w:r>
            <w:r w:rsidR="00DB2DD6">
              <w:rPr>
                <w:rFonts w:ascii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1B5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71B5" w:rsidTr="00965ABA">
        <w:trPr>
          <w:trHeight w:val="397"/>
        </w:trPr>
        <w:tc>
          <w:tcPr>
            <w:tcW w:w="3579" w:type="dxa"/>
            <w:vAlign w:val="center"/>
          </w:tcPr>
          <w:p w:rsidR="00CE71B5" w:rsidRPr="00CE71B5" w:rsidRDefault="00CE71B5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Kontaktna oseba</w:t>
            </w:r>
            <w:r w:rsidR="00DB2DD6">
              <w:rPr>
                <w:rFonts w:ascii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1B5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E71B5" w:rsidTr="00965ABA">
        <w:trPr>
          <w:trHeight w:val="397"/>
        </w:trPr>
        <w:tc>
          <w:tcPr>
            <w:tcW w:w="3579" w:type="dxa"/>
            <w:vAlign w:val="center"/>
          </w:tcPr>
          <w:p w:rsidR="00CE71B5" w:rsidRPr="00CE71B5" w:rsidRDefault="00CE71B5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Kontaktna številka</w:t>
            </w:r>
            <w:r w:rsidR="00DB2DD6">
              <w:rPr>
                <w:rFonts w:ascii="Calibri" w:hAnsi="Calibri" w:cs="Calibri"/>
                <w:sz w:val="22"/>
                <w:szCs w:val="22"/>
                <w:lang w:val="sl-SI"/>
              </w:rPr>
              <w:t>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1B5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5ABA" w:rsidTr="00965ABA">
        <w:trPr>
          <w:trHeight w:val="397"/>
        </w:trPr>
        <w:tc>
          <w:tcPr>
            <w:tcW w:w="3579" w:type="dxa"/>
            <w:vAlign w:val="center"/>
          </w:tcPr>
          <w:p w:rsidR="00965ABA" w:rsidRPr="00CE71B5" w:rsidRDefault="00965ABA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Naziv </w:t>
            </w:r>
            <w:r w:rsidRPr="00242F1A">
              <w:rPr>
                <w:rFonts w:ascii="Calibri" w:hAnsi="Calibri" w:cs="Calibri"/>
                <w:sz w:val="22"/>
                <w:szCs w:val="22"/>
                <w:lang w:val="sl-SI"/>
              </w:rPr>
              <w:t xml:space="preserve">vzgojno-izobraževalnega 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>programa: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ABA" w:rsidRDefault="00965ABA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" w:name="Besedilo18"/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</w:tbl>
    <w:p w:rsidR="00F54768" w:rsidRDefault="00F54768" w:rsidP="00F54768">
      <w:pPr>
        <w:ind w:left="249" w:right="176"/>
        <w:rPr>
          <w:rFonts w:ascii="Calibri" w:hAnsi="Calibri" w:cs="Calibri"/>
          <w:b/>
          <w:sz w:val="22"/>
          <w:szCs w:val="22"/>
          <w:lang w:val="sl-SI"/>
        </w:rPr>
      </w:pPr>
    </w:p>
    <w:p w:rsidR="00F54768" w:rsidRPr="00242F1A" w:rsidRDefault="00F54768" w:rsidP="00F54768">
      <w:pPr>
        <w:ind w:left="249" w:right="176"/>
        <w:rPr>
          <w:rFonts w:ascii="Calibri" w:hAnsi="Calibri" w:cs="Calibri"/>
          <w:b/>
          <w:sz w:val="22"/>
          <w:szCs w:val="22"/>
          <w:lang w:val="sl-SI"/>
        </w:rPr>
      </w:pPr>
    </w:p>
    <w:p w:rsidR="00F54768" w:rsidRDefault="00F54768" w:rsidP="00DB4E34">
      <w:pPr>
        <w:ind w:left="699" w:right="176" w:hanging="450"/>
        <w:jc w:val="both"/>
        <w:rPr>
          <w:rFonts w:ascii="Calibri" w:hAnsi="Calibri" w:cs="Calibri"/>
          <w:sz w:val="22"/>
          <w:szCs w:val="22"/>
          <w:lang w:val="sl-SI"/>
        </w:rPr>
      </w:pPr>
      <w:r w:rsidRPr="00242F1A">
        <w:rPr>
          <w:rFonts w:ascii="Calibri" w:hAnsi="Calibri" w:cs="Calibri"/>
          <w:sz w:val="22"/>
          <w:szCs w:val="22"/>
          <w:lang w:val="sl-SI"/>
        </w:rPr>
        <w:t>II.</w:t>
      </w:r>
      <w:r w:rsidRPr="00242F1A">
        <w:rPr>
          <w:rFonts w:ascii="Calibri" w:hAnsi="Calibri" w:cs="Calibri"/>
          <w:sz w:val="22"/>
          <w:szCs w:val="22"/>
          <w:lang w:val="sl-SI"/>
        </w:rPr>
        <w:tab/>
      </w:r>
      <w:r w:rsidR="002106F3">
        <w:rPr>
          <w:rFonts w:ascii="Calibri" w:hAnsi="Calibri" w:cs="Calibri"/>
          <w:sz w:val="22"/>
          <w:szCs w:val="22"/>
          <w:lang w:val="sl-SI"/>
        </w:rPr>
        <w:t>P</w:t>
      </w:r>
      <w:r w:rsidR="002106F3" w:rsidRPr="002106F3">
        <w:rPr>
          <w:rFonts w:ascii="Calibri" w:hAnsi="Calibri" w:cs="Calibri"/>
          <w:sz w:val="22"/>
          <w:szCs w:val="22"/>
          <w:lang w:val="sl-SI"/>
        </w:rPr>
        <w:t xml:space="preserve">odroben </w:t>
      </w:r>
      <w:r w:rsidR="002106F3" w:rsidRPr="002106F3">
        <w:rPr>
          <w:rFonts w:ascii="Calibri" w:hAnsi="Calibri" w:cs="Calibri"/>
          <w:b/>
          <w:sz w:val="22"/>
          <w:szCs w:val="22"/>
          <w:lang w:val="sl-SI"/>
        </w:rPr>
        <w:t>opis</w:t>
      </w:r>
      <w:r w:rsidR="002106F3" w:rsidRPr="002106F3">
        <w:rPr>
          <w:rFonts w:ascii="Calibri" w:hAnsi="Calibri" w:cs="Calibri"/>
          <w:sz w:val="22"/>
          <w:szCs w:val="22"/>
          <w:lang w:val="sl-SI"/>
        </w:rPr>
        <w:t xml:space="preserve"> huma</w:t>
      </w:r>
      <w:r w:rsidR="002106F3">
        <w:rPr>
          <w:rFonts w:ascii="Calibri" w:hAnsi="Calibri" w:cs="Calibri"/>
          <w:sz w:val="22"/>
          <w:szCs w:val="22"/>
          <w:lang w:val="sl-SI"/>
        </w:rPr>
        <w:t>nitarnega programa ali storitve:</w:t>
      </w: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2" w:name="Besedilo17"/>
      <w:r>
        <w:rPr>
          <w:rFonts w:ascii="Calibri" w:hAnsi="Calibri" w:cs="Calibri"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sl-SI"/>
        </w:rPr>
      </w:r>
      <w:r>
        <w:rPr>
          <w:rFonts w:ascii="Calibri" w:hAnsi="Calibri" w:cs="Calibri"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sz w:val="22"/>
          <w:szCs w:val="22"/>
          <w:lang w:val="sl-SI"/>
        </w:rPr>
        <w:fldChar w:fldCharType="end"/>
      </w:r>
      <w:bookmarkEnd w:id="2"/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747643" w:rsidRDefault="00747643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747643" w:rsidRDefault="00747643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747643" w:rsidRDefault="00747643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965ABA" w:rsidRDefault="00965ABA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  <w:r w:rsidRPr="00242F1A">
        <w:rPr>
          <w:rFonts w:ascii="Calibri" w:hAnsi="Calibri" w:cs="Calibri"/>
          <w:sz w:val="22"/>
          <w:szCs w:val="22"/>
          <w:lang w:val="sl-SI"/>
        </w:rPr>
        <w:t>III.</w:t>
      </w:r>
      <w:r w:rsidRPr="00242F1A">
        <w:rPr>
          <w:rFonts w:ascii="Calibri" w:hAnsi="Calibri" w:cs="Calibri"/>
          <w:sz w:val="22"/>
          <w:szCs w:val="22"/>
          <w:lang w:val="sl-SI"/>
        </w:rPr>
        <w:tab/>
      </w:r>
      <w:r w:rsidR="002106F3">
        <w:rPr>
          <w:rFonts w:ascii="Calibri" w:hAnsi="Calibri" w:cs="Calibri"/>
          <w:sz w:val="22"/>
          <w:szCs w:val="22"/>
          <w:lang w:val="sl-SI"/>
        </w:rPr>
        <w:t>Š</w:t>
      </w:r>
      <w:r w:rsidR="002106F3" w:rsidRPr="002106F3">
        <w:rPr>
          <w:rFonts w:ascii="Calibri" w:hAnsi="Calibri" w:cs="Calibri"/>
          <w:sz w:val="22"/>
          <w:szCs w:val="22"/>
          <w:lang w:val="sl-SI"/>
        </w:rPr>
        <w:t>tevilo, starost in status (udeleženec ali mentor – izvajalec programa) zavezancev, za katere se zaproša oprostitev plačila turistične takse</w:t>
      </w:r>
      <w:r w:rsidR="002106F3">
        <w:rPr>
          <w:rFonts w:ascii="Calibri" w:hAnsi="Calibri" w:cs="Calibri"/>
          <w:sz w:val="22"/>
          <w:szCs w:val="22"/>
          <w:lang w:val="sl-SI"/>
        </w:rPr>
        <w:t>:</w:t>
      </w:r>
    </w:p>
    <w:p w:rsidR="00F54768" w:rsidRPr="00242F1A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F54768" w:rsidRDefault="00DB2DD6" w:rsidP="002106F3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3" w:name="Besedilo16"/>
      <w:r>
        <w:rPr>
          <w:rFonts w:ascii="Calibri" w:hAnsi="Calibri" w:cs="Calibri"/>
          <w:sz w:val="22"/>
          <w:szCs w:val="22"/>
          <w:lang w:val="sl-SI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sl-SI"/>
        </w:rPr>
      </w:r>
      <w:r>
        <w:rPr>
          <w:rFonts w:ascii="Calibri" w:hAnsi="Calibri" w:cs="Calibri"/>
          <w:sz w:val="22"/>
          <w:szCs w:val="22"/>
          <w:lang w:val="sl-SI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noProof/>
          <w:sz w:val="22"/>
          <w:szCs w:val="22"/>
          <w:lang w:val="sl-SI"/>
        </w:rPr>
        <w:t> </w:t>
      </w:r>
      <w:r>
        <w:rPr>
          <w:rFonts w:ascii="Calibri" w:hAnsi="Calibri" w:cs="Calibri"/>
          <w:sz w:val="22"/>
          <w:szCs w:val="22"/>
          <w:lang w:val="sl-SI"/>
        </w:rPr>
        <w:fldChar w:fldCharType="end"/>
      </w:r>
      <w:bookmarkEnd w:id="3"/>
    </w:p>
    <w:p w:rsidR="002106F3" w:rsidRDefault="002106F3" w:rsidP="002106F3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2106F3" w:rsidRDefault="002106F3" w:rsidP="002106F3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2106F3" w:rsidRDefault="002106F3" w:rsidP="002106F3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2106F3" w:rsidRDefault="002106F3" w:rsidP="002106F3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2106F3" w:rsidRDefault="002106F3" w:rsidP="002106F3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  <w:r w:rsidRPr="00242F1A">
        <w:rPr>
          <w:rFonts w:ascii="Calibri" w:hAnsi="Calibri" w:cs="Calibri"/>
          <w:sz w:val="22"/>
          <w:szCs w:val="22"/>
          <w:lang w:val="sl-SI"/>
        </w:rPr>
        <w:t>IV.</w:t>
      </w:r>
      <w:r w:rsidRPr="00242F1A">
        <w:rPr>
          <w:rFonts w:ascii="Calibri" w:hAnsi="Calibri" w:cs="Calibri"/>
          <w:sz w:val="22"/>
          <w:szCs w:val="22"/>
          <w:lang w:val="sl-SI"/>
        </w:rPr>
        <w:tab/>
        <w:t>Podatki o nastanitvenem objektu, terminu in številu nočitev za posameznega udeleženca:</w:t>
      </w:r>
    </w:p>
    <w:p w:rsidR="00F54768" w:rsidRPr="00242F1A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F54768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  <w:r w:rsidRPr="00242F1A">
        <w:rPr>
          <w:rFonts w:ascii="Calibri" w:hAnsi="Calibri" w:cs="Calibri"/>
          <w:sz w:val="22"/>
          <w:szCs w:val="22"/>
          <w:lang w:val="sl-SI"/>
        </w:rPr>
        <w:t>Nastanitveni objekt</w:t>
      </w:r>
      <w:r>
        <w:rPr>
          <w:rFonts w:ascii="Calibri" w:hAnsi="Calibri" w:cs="Calibri"/>
          <w:sz w:val="22"/>
          <w:szCs w:val="22"/>
          <w:lang w:val="sl-SI"/>
        </w:rPr>
        <w:t xml:space="preserve"> (naziv, točen naslov)</w:t>
      </w:r>
    </w:p>
    <w:p w:rsidR="00DB2DD6" w:rsidRDefault="00DB2DD6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tbl>
      <w:tblPr>
        <w:tblStyle w:val="Tabelamrea"/>
        <w:tblW w:w="1996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"/>
        <w:gridCol w:w="2581"/>
        <w:gridCol w:w="3963"/>
        <w:gridCol w:w="3969"/>
        <w:gridCol w:w="2687"/>
        <w:gridCol w:w="6656"/>
      </w:tblGrid>
      <w:tr w:rsidR="00DB2DD6" w:rsidTr="00965ABA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:rsidR="00DB2DD6" w:rsidRPr="00CE71B5" w:rsidRDefault="00DB2DD6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Naziv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vAlign w:val="center"/>
          </w:tcPr>
          <w:p w:rsidR="00DB2DD6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2DD6" w:rsidTr="00965ABA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:rsidR="00DB2DD6" w:rsidRPr="00CE71B5" w:rsidRDefault="00DB2DD6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Ulica in hišna številka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D6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2DD6" w:rsidTr="00965ABA">
        <w:trPr>
          <w:gridBefore w:val="1"/>
          <w:gridAfter w:val="2"/>
          <w:wBefore w:w="112" w:type="dxa"/>
          <w:wAfter w:w="9343" w:type="dxa"/>
          <w:trHeight w:val="397"/>
        </w:trPr>
        <w:tc>
          <w:tcPr>
            <w:tcW w:w="2581" w:type="dxa"/>
            <w:vAlign w:val="center"/>
          </w:tcPr>
          <w:p w:rsidR="00DB2DD6" w:rsidRPr="00CE71B5" w:rsidRDefault="00DB2DD6" w:rsidP="00965ABA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CE71B5">
              <w:rPr>
                <w:rFonts w:ascii="Calibri" w:hAnsi="Calibri" w:cs="Calibri"/>
                <w:sz w:val="22"/>
                <w:szCs w:val="22"/>
                <w:lang w:val="sl-SI"/>
              </w:rPr>
              <w:t>Poštna številka in pošta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D6" w:rsidRDefault="00416799" w:rsidP="00965ABA">
            <w:pPr>
              <w:ind w:right="176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4768" w:rsidRPr="00242F1A" w:rsidTr="00965ABA">
        <w:tc>
          <w:tcPr>
            <w:tcW w:w="6656" w:type="dxa"/>
            <w:gridSpan w:val="3"/>
            <w:vAlign w:val="center"/>
          </w:tcPr>
          <w:p w:rsidR="00F54768" w:rsidRDefault="00F54768" w:rsidP="00965ABA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740"/>
              <w:gridCol w:w="2415"/>
              <w:gridCol w:w="141"/>
            </w:tblGrid>
            <w:tr w:rsidR="00DB2DD6" w:rsidTr="00965ABA">
              <w:trPr>
                <w:gridAfter w:val="1"/>
                <w:wAfter w:w="141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DD6" w:rsidRDefault="00DB2DD6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 w:rsidRPr="00242F1A"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t>Datum prihoda: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2DD6" w:rsidRDefault="00416799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4" w:name="Besedilo9"/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end"/>
                  </w:r>
                  <w:bookmarkEnd w:id="4"/>
                </w:p>
              </w:tc>
            </w:tr>
            <w:tr w:rsidR="00DB2DD6" w:rsidTr="00965ABA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DD6" w:rsidRPr="00242F1A" w:rsidRDefault="00DB2DD6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DD6" w:rsidRDefault="00DB2DD6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</w:p>
              </w:tc>
            </w:tr>
            <w:tr w:rsidR="00DB2DD6" w:rsidTr="00965ABA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DD6" w:rsidRDefault="00DB2DD6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 w:rsidRPr="00242F1A"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t>Datum odhoda: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2DD6" w:rsidRDefault="00416799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end"/>
                  </w:r>
                </w:p>
              </w:tc>
            </w:tr>
            <w:tr w:rsidR="00DB2DD6" w:rsidTr="00965ABA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DD6" w:rsidRPr="00242F1A" w:rsidRDefault="00DB2DD6" w:rsidP="00965ABA">
                  <w:pPr>
                    <w:rPr>
                      <w:rFonts w:ascii="Calibri" w:hAnsi="Calibri" w:cs="Calibri"/>
                      <w:lang w:val="sl-SI"/>
                    </w:rPr>
                  </w:pPr>
                </w:p>
              </w:tc>
              <w:tc>
                <w:tcPr>
                  <w:tcW w:w="255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B2DD6" w:rsidRDefault="00DB2DD6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</w:p>
              </w:tc>
            </w:tr>
            <w:tr w:rsidR="00DB2DD6" w:rsidTr="00965ABA"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DD6" w:rsidRPr="002106F3" w:rsidRDefault="00DB2DD6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 w:rsidRPr="002106F3"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t>Število nočitev:</w:t>
                  </w:r>
                </w:p>
              </w:tc>
              <w:tc>
                <w:tcPr>
                  <w:tcW w:w="25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B2DD6" w:rsidRDefault="00416799" w:rsidP="00965ABA">
                  <w:pP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end"/>
                  </w:r>
                </w:p>
              </w:tc>
            </w:tr>
          </w:tbl>
          <w:p w:rsidR="00F54768" w:rsidRPr="00242F1A" w:rsidRDefault="00F54768" w:rsidP="00965ABA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6656" w:type="dxa"/>
            <w:gridSpan w:val="2"/>
          </w:tcPr>
          <w:p w:rsidR="00F54768" w:rsidRPr="00242F1A" w:rsidRDefault="00F54768" w:rsidP="00F54768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6656" w:type="dxa"/>
          </w:tcPr>
          <w:p w:rsidR="00F54768" w:rsidRDefault="00F54768" w:rsidP="00F54768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F54768" w:rsidRPr="00242F1A" w:rsidRDefault="00F54768" w:rsidP="00F54768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F54768" w:rsidRPr="00242F1A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p w:rsidR="00F54768" w:rsidRPr="00242F1A" w:rsidRDefault="00F54768" w:rsidP="00F54768">
      <w:pPr>
        <w:ind w:left="249" w:right="176"/>
        <w:rPr>
          <w:rFonts w:ascii="Calibri" w:hAnsi="Calibri" w:cs="Calibri"/>
          <w:sz w:val="22"/>
          <w:szCs w:val="22"/>
          <w:lang w:val="sl-SI"/>
        </w:rPr>
      </w:pPr>
    </w:p>
    <w:tbl>
      <w:tblPr>
        <w:tblStyle w:val="Tabelamrea"/>
        <w:tblW w:w="0" w:type="auto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1701"/>
        <w:gridCol w:w="2409"/>
        <w:gridCol w:w="4107"/>
      </w:tblGrid>
      <w:tr w:rsidR="00F54768" w:rsidRPr="00242F1A" w:rsidTr="00DB4E34">
        <w:tc>
          <w:tcPr>
            <w:tcW w:w="4002" w:type="dxa"/>
            <w:gridSpan w:val="2"/>
            <w:vAlign w:val="center"/>
          </w:tcPr>
          <w:p w:rsidR="00F54768" w:rsidRPr="00242F1A" w:rsidRDefault="00F54768" w:rsidP="00FC0D36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42F1A">
              <w:rPr>
                <w:rFonts w:ascii="Calibri" w:hAnsi="Calibri" w:cs="Calibri"/>
                <w:sz w:val="22"/>
                <w:szCs w:val="22"/>
                <w:lang w:val="sl-SI"/>
              </w:rPr>
              <w:t>Datum</w:t>
            </w:r>
          </w:p>
        </w:tc>
        <w:tc>
          <w:tcPr>
            <w:tcW w:w="2409" w:type="dxa"/>
          </w:tcPr>
          <w:p w:rsidR="00F54768" w:rsidRPr="00242F1A" w:rsidRDefault="00F54768" w:rsidP="00FC0D36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4107" w:type="dxa"/>
            <w:vAlign w:val="center"/>
          </w:tcPr>
          <w:p w:rsidR="00F54768" w:rsidRDefault="00F54768" w:rsidP="00FC0D36">
            <w:pPr>
              <w:ind w:right="176"/>
              <w:jc w:val="right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42F1A">
              <w:rPr>
                <w:rFonts w:ascii="Calibri" w:hAnsi="Calibri" w:cs="Calibri"/>
                <w:sz w:val="22"/>
                <w:szCs w:val="22"/>
                <w:lang w:val="sl-SI"/>
              </w:rPr>
              <w:t>Ime in priimek odgovorne osebe</w:t>
            </w:r>
          </w:p>
          <w:p w:rsidR="00DB2DD6" w:rsidRDefault="00DB2DD6" w:rsidP="00FC0D36">
            <w:pPr>
              <w:ind w:right="176"/>
              <w:jc w:val="right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3"/>
            </w:tblGrid>
            <w:tr w:rsidR="00DB2DD6" w:rsidTr="00DB2DD6">
              <w:tc>
                <w:tcPr>
                  <w:tcW w:w="3883" w:type="dxa"/>
                </w:tcPr>
                <w:p w:rsidR="00DB2DD6" w:rsidRDefault="00416799" w:rsidP="00FC0D36">
                  <w:pPr>
                    <w:ind w:right="176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begin">
                      <w:ffData>
                        <w:name w:val="Besedilo1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5" w:name="Besedilo13"/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end"/>
                  </w:r>
                  <w:bookmarkEnd w:id="5"/>
                </w:p>
              </w:tc>
            </w:tr>
          </w:tbl>
          <w:p w:rsidR="00F54768" w:rsidRPr="00242F1A" w:rsidRDefault="00F54768" w:rsidP="00DB2DD6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DB2DD6" w:rsidRPr="00242F1A" w:rsidTr="00DB2DD6">
        <w:tc>
          <w:tcPr>
            <w:tcW w:w="2301" w:type="dxa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3"/>
            </w:tblGrid>
            <w:tr w:rsidR="00DB2DD6" w:rsidTr="00DB2DD6">
              <w:tc>
                <w:tcPr>
                  <w:tcW w:w="2073" w:type="dxa"/>
                </w:tcPr>
                <w:p w:rsidR="00DB2DD6" w:rsidRDefault="00416799" w:rsidP="00FC0D36">
                  <w:pPr>
                    <w:ind w:right="176"/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begin">
                      <w:ffData>
                        <w:name w:val="Besedilo12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6" w:name="Besedilo12"/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22"/>
                      <w:szCs w:val="22"/>
                      <w:lang w:val="sl-SI"/>
                    </w:rPr>
                    <w:t> 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  <w:fldChar w:fldCharType="end"/>
                  </w:r>
                  <w:bookmarkEnd w:id="6"/>
                </w:p>
              </w:tc>
            </w:tr>
          </w:tbl>
          <w:p w:rsidR="00DB2DD6" w:rsidRPr="00242F1A" w:rsidRDefault="00DB2DD6" w:rsidP="00FC0D36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B2DD6" w:rsidRPr="00242F1A" w:rsidRDefault="00DB2DD6" w:rsidP="00FC0D36">
            <w:pPr>
              <w:ind w:right="176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42F1A">
              <w:rPr>
                <w:rFonts w:ascii="Calibri" w:hAnsi="Calibri" w:cs="Calibri"/>
                <w:sz w:val="22"/>
                <w:szCs w:val="22"/>
                <w:lang w:val="sl-SI"/>
              </w:rPr>
              <w:t>M. P.</w:t>
            </w:r>
          </w:p>
        </w:tc>
        <w:tc>
          <w:tcPr>
            <w:tcW w:w="4107" w:type="dxa"/>
            <w:vAlign w:val="center"/>
          </w:tcPr>
          <w:p w:rsidR="00DB2DD6" w:rsidRDefault="00DB2DD6" w:rsidP="00DB2DD6">
            <w:pPr>
              <w:ind w:right="176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DB2DD6" w:rsidRDefault="00DB2DD6" w:rsidP="00FC0D36">
            <w:pPr>
              <w:ind w:right="176"/>
              <w:jc w:val="right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42F1A">
              <w:rPr>
                <w:rFonts w:ascii="Calibri" w:hAnsi="Calibri" w:cs="Calibri"/>
                <w:sz w:val="22"/>
                <w:szCs w:val="22"/>
                <w:lang w:val="sl-SI"/>
              </w:rPr>
              <w:t>Podpis</w:t>
            </w: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1"/>
            </w:tblGrid>
            <w:tr w:rsidR="00416799" w:rsidTr="00416799">
              <w:tc>
                <w:tcPr>
                  <w:tcW w:w="3881" w:type="dxa"/>
                </w:tcPr>
                <w:p w:rsidR="00416799" w:rsidRDefault="00416799" w:rsidP="00416799">
                  <w:pPr>
                    <w:ind w:right="176"/>
                    <w:jc w:val="right"/>
                    <w:rPr>
                      <w:rFonts w:ascii="Calibri" w:hAnsi="Calibri" w:cs="Calibri"/>
                      <w:sz w:val="22"/>
                      <w:szCs w:val="22"/>
                      <w:lang w:val="sl-SI"/>
                    </w:rPr>
                  </w:pPr>
                </w:p>
              </w:tc>
            </w:tr>
          </w:tbl>
          <w:p w:rsidR="00416799" w:rsidRDefault="00416799" w:rsidP="00416799">
            <w:pPr>
              <w:ind w:right="176"/>
              <w:jc w:val="right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DB2DD6" w:rsidRPr="00242F1A" w:rsidRDefault="00DB2DD6" w:rsidP="00FC0D36">
            <w:pPr>
              <w:ind w:right="176"/>
              <w:jc w:val="right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BC1817" w:rsidRDefault="00BC1817" w:rsidP="00F54768"/>
    <w:p w:rsidR="002106F3" w:rsidRDefault="002106F3" w:rsidP="00F54768"/>
    <w:p w:rsidR="002106F3" w:rsidRDefault="002106F3" w:rsidP="00F54768"/>
    <w:p w:rsidR="002106F3" w:rsidRPr="002106F3" w:rsidRDefault="002106F3" w:rsidP="002106F3">
      <w:pPr>
        <w:ind w:left="284"/>
        <w:rPr>
          <w:rFonts w:ascii="Calibri" w:hAnsi="Calibri" w:cs="Calibri"/>
          <w:sz w:val="22"/>
          <w:szCs w:val="22"/>
          <w:lang w:val="sl-SI"/>
        </w:rPr>
      </w:pPr>
      <w:r w:rsidRPr="002106F3">
        <w:rPr>
          <w:rFonts w:ascii="Calibri" w:hAnsi="Calibri" w:cs="Calibri"/>
          <w:sz w:val="22"/>
          <w:szCs w:val="22"/>
          <w:lang w:val="sl-SI"/>
        </w:rPr>
        <w:t>PRILOGE:</w:t>
      </w:r>
    </w:p>
    <w:p w:rsidR="002106F3" w:rsidRPr="002106F3" w:rsidRDefault="002106F3" w:rsidP="002106F3">
      <w:pPr>
        <w:pStyle w:val="Odstavekseznama"/>
        <w:numPr>
          <w:ilvl w:val="0"/>
          <w:numId w:val="13"/>
        </w:numPr>
        <w:ind w:right="176"/>
        <w:jc w:val="both"/>
        <w:rPr>
          <w:rFonts w:ascii="Calibri" w:hAnsi="Calibri" w:cs="Calibri"/>
          <w:sz w:val="22"/>
          <w:szCs w:val="22"/>
          <w:lang w:val="sl-SI"/>
        </w:rPr>
      </w:pPr>
      <w:r w:rsidRPr="002106F3">
        <w:rPr>
          <w:rFonts w:ascii="Calibri" w:hAnsi="Calibri" w:cs="Calibri"/>
          <w:sz w:val="22"/>
          <w:szCs w:val="22"/>
          <w:lang w:val="sl-SI"/>
        </w:rPr>
        <w:t xml:space="preserve">dokazila, ki dokazujejo, da gre za humanitarno dejavnost in humanitarno organizacijo; </w:t>
      </w:r>
    </w:p>
    <w:p w:rsidR="002106F3" w:rsidRPr="002106F3" w:rsidRDefault="002106F3" w:rsidP="002106F3">
      <w:pPr>
        <w:pStyle w:val="Odstavekseznama"/>
        <w:numPr>
          <w:ilvl w:val="0"/>
          <w:numId w:val="13"/>
        </w:numPr>
        <w:ind w:right="176"/>
        <w:jc w:val="both"/>
        <w:rPr>
          <w:rFonts w:ascii="Calibri" w:hAnsi="Calibri" w:cs="Calibri"/>
          <w:sz w:val="22"/>
          <w:szCs w:val="22"/>
          <w:lang w:val="sl-SI"/>
        </w:rPr>
      </w:pPr>
      <w:r w:rsidRPr="002106F3">
        <w:rPr>
          <w:rFonts w:ascii="Calibri" w:hAnsi="Calibri" w:cs="Calibri"/>
          <w:sz w:val="22"/>
          <w:szCs w:val="22"/>
          <w:lang w:val="sl-SI"/>
        </w:rPr>
        <w:t xml:space="preserve">dokazilo, da gre </w:t>
      </w:r>
      <w:r w:rsidRPr="002106F3">
        <w:rPr>
          <w:rFonts w:ascii="Calibri" w:hAnsi="Calibri" w:cs="Calibri"/>
          <w:sz w:val="22"/>
          <w:szCs w:val="22"/>
          <w:lang w:val="sl-SI"/>
        </w:rPr>
        <w:t>za program nepridobitne narave.</w:t>
      </w:r>
    </w:p>
    <w:p w:rsidR="002106F3" w:rsidRPr="002106F3" w:rsidRDefault="002106F3" w:rsidP="002106F3">
      <w:pPr>
        <w:ind w:left="284"/>
        <w:rPr>
          <w:lang w:val="sl-SI"/>
        </w:rPr>
      </w:pPr>
    </w:p>
    <w:sectPr w:rsidR="002106F3" w:rsidRPr="002106F3" w:rsidSect="00BC1817">
      <w:footerReference w:type="default" r:id="rId9"/>
      <w:pgSz w:w="11906" w:h="16838"/>
      <w:pgMar w:top="284" w:right="567" w:bottom="284" w:left="567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14" w:rsidRDefault="00F62614" w:rsidP="00472B47">
      <w:r>
        <w:separator/>
      </w:r>
    </w:p>
  </w:endnote>
  <w:endnote w:type="continuationSeparator" w:id="0">
    <w:p w:rsidR="00F62614" w:rsidRDefault="00F62614" w:rsidP="0047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1A" w:rsidRPr="00B370FC" w:rsidRDefault="00242F1A" w:rsidP="00242F1A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b/>
        <w:bCs/>
        <w:color w:val="262626"/>
        <w:sz w:val="12"/>
        <w:szCs w:val="12"/>
        <w:lang w:val="sl-SI"/>
      </w:rPr>
      <w:t>OBČINA ANKARAN – COMUNE DI ANCARANO</w:t>
    </w:r>
  </w:p>
  <w:p w:rsidR="00242F1A" w:rsidRPr="00B370FC" w:rsidRDefault="00242F1A" w:rsidP="00242F1A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  <w:lang w:val="sl-SI"/>
      </w:rPr>
    </w:pPr>
    <w:r w:rsidRPr="00B370FC">
      <w:rPr>
        <w:rFonts w:ascii="Calibri" w:hAnsi="Calibri" w:cs="Calibri"/>
        <w:b/>
        <w:bCs/>
        <w:color w:val="262626"/>
        <w:sz w:val="4"/>
        <w:szCs w:val="4"/>
        <w:lang w:val="sl-SI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242F1A" w:rsidRPr="00B370FC" w:rsidRDefault="00242F1A" w:rsidP="00242F1A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D73DF8">
      <w:rPr>
        <w:rFonts w:ascii="Calibri" w:hAnsi="Calibri" w:cs="Calibri"/>
        <w:color w:val="262626"/>
        <w:sz w:val="12"/>
        <w:szCs w:val="12"/>
        <w:lang w:val="sl-SI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  <w:lang w:val="sl-SI"/>
      </w:rPr>
      <w:t>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0 </w:t>
    </w:r>
    <w:r>
      <w:rPr>
        <w:rFonts w:ascii="Calibri" w:hAnsi="Calibri" w:cs="Calibri"/>
        <w:color w:val="262626"/>
        <w:sz w:val="12"/>
        <w:szCs w:val="12"/>
        <w:lang w:val="sl-SI"/>
      </w:rPr>
      <w:t>0021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378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TEL: +386 (0)5 6</w:t>
    </w:r>
    <w:r>
      <w:rPr>
        <w:rFonts w:ascii="Calibri" w:hAnsi="Calibri" w:cs="Calibri"/>
        <w:color w:val="262626"/>
        <w:sz w:val="12"/>
        <w:szCs w:val="12"/>
        <w:lang w:val="sl-SI"/>
      </w:rPr>
      <w:t>6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53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 xml:space="preserve"> </w:t>
    </w:r>
    <w:r>
      <w:rPr>
        <w:rFonts w:ascii="Calibri" w:hAnsi="Calibri" w:cs="Calibri"/>
        <w:color w:val="262626"/>
        <w:sz w:val="12"/>
        <w:szCs w:val="12"/>
        <w:lang w:val="sl-SI"/>
      </w:rPr>
      <w:t>000</w:t>
    </w:r>
    <w:r w:rsidRPr="00D73DF8">
      <w:rPr>
        <w:rFonts w:ascii="Calibri" w:hAnsi="Calibri" w:cs="Calibri"/>
        <w:color w:val="262626"/>
        <w:sz w:val="12"/>
        <w:szCs w:val="12"/>
        <w:lang w:val="sl-SI"/>
      </w:rPr>
      <w:t>,  GSM: +386 (0) 31 556 798</w:t>
    </w:r>
  </w:p>
  <w:p w:rsidR="00242F1A" w:rsidRPr="000206DA" w:rsidRDefault="00242F1A" w:rsidP="00242F1A">
    <w:pPr>
      <w:ind w:left="142" w:right="283"/>
      <w:jc w:val="center"/>
      <w:rPr>
        <w:rFonts w:ascii="Calibri" w:hAnsi="Calibri" w:cs="Calibri"/>
        <w:sz w:val="12"/>
        <w:szCs w:val="12"/>
        <w:u w:val="single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e-mail: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  <w:lang w:val="sl-SI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  <w:lang w:val="sl-SI"/>
      </w:rPr>
      <w:t>,  spletna stran:</w:t>
    </w:r>
    <w:r w:rsidRPr="005D7943">
      <w:rPr>
        <w:rFonts w:ascii="Calibri" w:hAnsi="Calibri" w:cs="Calibri"/>
        <w:color w:val="808080"/>
        <w:sz w:val="12"/>
        <w:szCs w:val="12"/>
        <w:lang w:val="sl-SI"/>
      </w:rPr>
      <w:t xml:space="preserve"> </w:t>
    </w:r>
    <w:hyperlink r:id="rId1" w:history="1">
      <w:r w:rsidRPr="004E492B">
        <w:rPr>
          <w:rStyle w:val="Hiperpovezava"/>
          <w:rFonts w:ascii="Calibri" w:hAnsi="Calibri" w:cs="Calibri"/>
          <w:b/>
          <w:sz w:val="12"/>
          <w:szCs w:val="12"/>
          <w:lang w:val="sl-SI"/>
        </w:rPr>
        <w:t>www.obcina-ankaran.si</w:t>
      </w:r>
    </w:hyperlink>
  </w:p>
  <w:p w:rsidR="00BC1817" w:rsidRPr="00242F1A" w:rsidRDefault="00242F1A" w:rsidP="00242F1A">
    <w:pPr>
      <w:ind w:left="142" w:right="283"/>
      <w:jc w:val="center"/>
      <w:rPr>
        <w:rFonts w:ascii="Calibri" w:hAnsi="Calibri" w:cs="Calibri"/>
        <w:color w:val="262626"/>
        <w:sz w:val="12"/>
        <w:szCs w:val="12"/>
        <w:lang w:val="sl-SI"/>
      </w:rPr>
    </w:pPr>
    <w:r w:rsidRPr="00B370FC">
      <w:rPr>
        <w:rFonts w:ascii="Calibri" w:hAnsi="Calibri" w:cs="Calibri"/>
        <w:color w:val="262626"/>
        <w:sz w:val="12"/>
        <w:szCs w:val="12"/>
        <w:lang w:val="sl-SI"/>
      </w:rPr>
      <w:t>Predsednik</w:t>
    </w:r>
    <w:r>
      <w:rPr>
        <w:rFonts w:ascii="Calibri" w:hAnsi="Calibri" w:cs="Calibri"/>
        <w:color w:val="262626"/>
        <w:sz w:val="12"/>
        <w:szCs w:val="12"/>
        <w:lang w:val="sl-SI"/>
      </w:rPr>
      <w:t xml:space="preserve"> Nadzornega odbora: ime priimek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14" w:rsidRDefault="00F62614" w:rsidP="00472B47">
      <w:r>
        <w:separator/>
      </w:r>
    </w:p>
  </w:footnote>
  <w:footnote w:type="continuationSeparator" w:id="0">
    <w:p w:rsidR="00F62614" w:rsidRDefault="00F62614" w:rsidP="00472B47">
      <w:r>
        <w:continuationSeparator/>
      </w:r>
    </w:p>
  </w:footnote>
  <w:footnote w:id="1">
    <w:p w:rsidR="00D80595" w:rsidRPr="00D80595" w:rsidRDefault="00D80595" w:rsidP="00D80595">
      <w:pPr>
        <w:pStyle w:val="Sprotnaopomba-besedilo"/>
        <w:jc w:val="both"/>
        <w:rPr>
          <w:sz w:val="18"/>
          <w:szCs w:val="18"/>
          <w:lang w:val="sl-SI"/>
        </w:rPr>
      </w:pPr>
      <w:r w:rsidRPr="00D80595">
        <w:rPr>
          <w:rStyle w:val="Sprotnaopomba-sklic"/>
          <w:sz w:val="18"/>
          <w:szCs w:val="18"/>
        </w:rPr>
        <w:footnoteRef/>
      </w:r>
      <w:r w:rsidRPr="00D80595">
        <w:rPr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Zakon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spodbujanju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razvoja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turizma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27.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členu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določa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da so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plačila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turistične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takse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oproščeni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tudi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učenci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dijaki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študenti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ter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njihove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vodje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oziroma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mentorji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udeleženci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vzgojno-izobraževalnih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programov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ki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jih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nepridobitni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podlagi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organizirajo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društva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druge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vzgojno-izobraževalne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ustanove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ter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verske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druge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skupnosti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okviru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svojih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rednih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aktivnosti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Če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je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stranka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oprostitve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plačila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turistične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takse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upravičena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že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zakonu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odločanje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obravnavani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zadevi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ni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potrebno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upravnem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postopku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pred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naslovnim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0595">
        <w:rPr>
          <w:rFonts w:asciiTheme="minorHAnsi" w:hAnsiTheme="minorHAnsi" w:cstheme="minorHAnsi"/>
          <w:sz w:val="18"/>
          <w:szCs w:val="18"/>
        </w:rPr>
        <w:t>organom</w:t>
      </w:r>
      <w:proofErr w:type="spellEnd"/>
      <w:r w:rsidRPr="00D8059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4F"/>
    <w:multiLevelType w:val="hybridMultilevel"/>
    <w:tmpl w:val="CAD8480C"/>
    <w:lvl w:ilvl="0" w:tplc="1700CBF4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3EB0FBC"/>
    <w:multiLevelType w:val="hybridMultilevel"/>
    <w:tmpl w:val="83B414D0"/>
    <w:lvl w:ilvl="0" w:tplc="8DF8DE52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74" w:hanging="360"/>
      </w:pPr>
    </w:lvl>
    <w:lvl w:ilvl="2" w:tplc="0424001B" w:tentative="1">
      <w:start w:val="1"/>
      <w:numFmt w:val="lowerRoman"/>
      <w:lvlText w:val="%3."/>
      <w:lvlJc w:val="right"/>
      <w:pPr>
        <w:ind w:left="2094" w:hanging="180"/>
      </w:pPr>
    </w:lvl>
    <w:lvl w:ilvl="3" w:tplc="0424000F" w:tentative="1">
      <w:start w:val="1"/>
      <w:numFmt w:val="decimal"/>
      <w:lvlText w:val="%4."/>
      <w:lvlJc w:val="left"/>
      <w:pPr>
        <w:ind w:left="2814" w:hanging="360"/>
      </w:pPr>
    </w:lvl>
    <w:lvl w:ilvl="4" w:tplc="04240019" w:tentative="1">
      <w:start w:val="1"/>
      <w:numFmt w:val="lowerLetter"/>
      <w:lvlText w:val="%5."/>
      <w:lvlJc w:val="left"/>
      <w:pPr>
        <w:ind w:left="3534" w:hanging="360"/>
      </w:pPr>
    </w:lvl>
    <w:lvl w:ilvl="5" w:tplc="0424001B" w:tentative="1">
      <w:start w:val="1"/>
      <w:numFmt w:val="lowerRoman"/>
      <w:lvlText w:val="%6."/>
      <w:lvlJc w:val="right"/>
      <w:pPr>
        <w:ind w:left="4254" w:hanging="180"/>
      </w:pPr>
    </w:lvl>
    <w:lvl w:ilvl="6" w:tplc="0424000F" w:tentative="1">
      <w:start w:val="1"/>
      <w:numFmt w:val="decimal"/>
      <w:lvlText w:val="%7."/>
      <w:lvlJc w:val="left"/>
      <w:pPr>
        <w:ind w:left="4974" w:hanging="360"/>
      </w:pPr>
    </w:lvl>
    <w:lvl w:ilvl="7" w:tplc="04240019" w:tentative="1">
      <w:start w:val="1"/>
      <w:numFmt w:val="lowerLetter"/>
      <w:lvlText w:val="%8."/>
      <w:lvlJc w:val="left"/>
      <w:pPr>
        <w:ind w:left="5694" w:hanging="360"/>
      </w:pPr>
    </w:lvl>
    <w:lvl w:ilvl="8" w:tplc="0424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EAF72E6"/>
    <w:multiLevelType w:val="hybridMultilevel"/>
    <w:tmpl w:val="7A3E2CEE"/>
    <w:lvl w:ilvl="0" w:tplc="4EC090F8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13694427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22F25E4E"/>
    <w:multiLevelType w:val="hybridMultilevel"/>
    <w:tmpl w:val="FFCCC9D6"/>
    <w:lvl w:ilvl="0" w:tplc="E1B44F20">
      <w:numFmt w:val="bullet"/>
      <w:lvlText w:val="•"/>
      <w:lvlJc w:val="left"/>
      <w:pPr>
        <w:ind w:left="712" w:hanging="57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477382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3E5173EA"/>
    <w:multiLevelType w:val="hybridMultilevel"/>
    <w:tmpl w:val="37E01B94"/>
    <w:lvl w:ilvl="0" w:tplc="0424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7" w15:restartNumberingAfterBreak="0">
    <w:nsid w:val="57397C4D"/>
    <w:multiLevelType w:val="hybridMultilevel"/>
    <w:tmpl w:val="F68E5C38"/>
    <w:lvl w:ilvl="0" w:tplc="A5BEE070">
      <w:start w:val="4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107CD"/>
    <w:multiLevelType w:val="hybridMultilevel"/>
    <w:tmpl w:val="9600054A"/>
    <w:lvl w:ilvl="0" w:tplc="0914B03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 w15:restartNumberingAfterBreak="0">
    <w:nsid w:val="5B006776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 w15:restartNumberingAfterBreak="0">
    <w:nsid w:val="68A01151"/>
    <w:multiLevelType w:val="hybridMultilevel"/>
    <w:tmpl w:val="02861614"/>
    <w:lvl w:ilvl="0" w:tplc="DC1E00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02C15F9"/>
    <w:multiLevelType w:val="hybridMultilevel"/>
    <w:tmpl w:val="FB06CD4E"/>
    <w:lvl w:ilvl="0" w:tplc="A5867AC2">
      <w:start w:val="1"/>
      <w:numFmt w:val="upperRoman"/>
      <w:lvlText w:val="%1."/>
      <w:lvlJc w:val="left"/>
      <w:pPr>
        <w:ind w:left="96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9" w:hanging="360"/>
      </w:pPr>
    </w:lvl>
    <w:lvl w:ilvl="2" w:tplc="0424001B" w:tentative="1">
      <w:start w:val="1"/>
      <w:numFmt w:val="lowerRoman"/>
      <w:lvlText w:val="%3."/>
      <w:lvlJc w:val="right"/>
      <w:pPr>
        <w:ind w:left="2049" w:hanging="180"/>
      </w:pPr>
    </w:lvl>
    <w:lvl w:ilvl="3" w:tplc="0424000F" w:tentative="1">
      <w:start w:val="1"/>
      <w:numFmt w:val="decimal"/>
      <w:lvlText w:val="%4."/>
      <w:lvlJc w:val="left"/>
      <w:pPr>
        <w:ind w:left="2769" w:hanging="360"/>
      </w:pPr>
    </w:lvl>
    <w:lvl w:ilvl="4" w:tplc="04240019" w:tentative="1">
      <w:start w:val="1"/>
      <w:numFmt w:val="lowerLetter"/>
      <w:lvlText w:val="%5."/>
      <w:lvlJc w:val="left"/>
      <w:pPr>
        <w:ind w:left="3489" w:hanging="360"/>
      </w:pPr>
    </w:lvl>
    <w:lvl w:ilvl="5" w:tplc="0424001B" w:tentative="1">
      <w:start w:val="1"/>
      <w:numFmt w:val="lowerRoman"/>
      <w:lvlText w:val="%6."/>
      <w:lvlJc w:val="right"/>
      <w:pPr>
        <w:ind w:left="4209" w:hanging="180"/>
      </w:pPr>
    </w:lvl>
    <w:lvl w:ilvl="6" w:tplc="0424000F" w:tentative="1">
      <w:start w:val="1"/>
      <w:numFmt w:val="decimal"/>
      <w:lvlText w:val="%7."/>
      <w:lvlJc w:val="left"/>
      <w:pPr>
        <w:ind w:left="4929" w:hanging="360"/>
      </w:pPr>
    </w:lvl>
    <w:lvl w:ilvl="7" w:tplc="04240019" w:tentative="1">
      <w:start w:val="1"/>
      <w:numFmt w:val="lowerLetter"/>
      <w:lvlText w:val="%8."/>
      <w:lvlJc w:val="left"/>
      <w:pPr>
        <w:ind w:left="5649" w:hanging="360"/>
      </w:pPr>
    </w:lvl>
    <w:lvl w:ilvl="8" w:tplc="0424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 w15:restartNumberingAfterBreak="0">
    <w:nsid w:val="71E77D0C"/>
    <w:multiLevelType w:val="hybridMultilevel"/>
    <w:tmpl w:val="15DCDE1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L6awaU8IF9vo1L7cYpYT8Mbqh0MlB1fZdECsAnVLl+kvskcE5JydpsIWMn7+9/M6pAmRnY4Z631uLMf7tT4Xg==" w:salt="o4il3ELs0jJxLeFwlBuGU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EB"/>
    <w:rsid w:val="00046BF7"/>
    <w:rsid w:val="000F7C10"/>
    <w:rsid w:val="00161C82"/>
    <w:rsid w:val="00163F46"/>
    <w:rsid w:val="001E1A1C"/>
    <w:rsid w:val="002106F3"/>
    <w:rsid w:val="00223F30"/>
    <w:rsid w:val="00234914"/>
    <w:rsid w:val="00235BE9"/>
    <w:rsid w:val="00242F1A"/>
    <w:rsid w:val="00254336"/>
    <w:rsid w:val="00282334"/>
    <w:rsid w:val="002F42AB"/>
    <w:rsid w:val="003B7DFA"/>
    <w:rsid w:val="00416799"/>
    <w:rsid w:val="00426D37"/>
    <w:rsid w:val="00472B47"/>
    <w:rsid w:val="004C15E3"/>
    <w:rsid w:val="00566A07"/>
    <w:rsid w:val="005B2A8F"/>
    <w:rsid w:val="006315F6"/>
    <w:rsid w:val="006C571E"/>
    <w:rsid w:val="006E108C"/>
    <w:rsid w:val="006E1F47"/>
    <w:rsid w:val="007275B5"/>
    <w:rsid w:val="00727940"/>
    <w:rsid w:val="00743B97"/>
    <w:rsid w:val="00747643"/>
    <w:rsid w:val="00772498"/>
    <w:rsid w:val="00790A43"/>
    <w:rsid w:val="008A5BCC"/>
    <w:rsid w:val="008E5740"/>
    <w:rsid w:val="00963D2A"/>
    <w:rsid w:val="00965ABA"/>
    <w:rsid w:val="009C18B2"/>
    <w:rsid w:val="00B362FF"/>
    <w:rsid w:val="00B51DD1"/>
    <w:rsid w:val="00B76DF4"/>
    <w:rsid w:val="00BC1817"/>
    <w:rsid w:val="00BD39D6"/>
    <w:rsid w:val="00BE15B6"/>
    <w:rsid w:val="00C27984"/>
    <w:rsid w:val="00C31DCF"/>
    <w:rsid w:val="00CE71B5"/>
    <w:rsid w:val="00D34634"/>
    <w:rsid w:val="00D66863"/>
    <w:rsid w:val="00D80595"/>
    <w:rsid w:val="00DB2DD6"/>
    <w:rsid w:val="00DB4E34"/>
    <w:rsid w:val="00DC0B61"/>
    <w:rsid w:val="00DC2106"/>
    <w:rsid w:val="00E835EB"/>
    <w:rsid w:val="00F217D7"/>
    <w:rsid w:val="00F54768"/>
    <w:rsid w:val="00F6261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44FD"/>
  <w15:chartTrackingRefBased/>
  <w15:docId w15:val="{F52AD6D1-2134-42E5-8BB0-A4817DB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8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35EB"/>
    <w:pPr>
      <w:ind w:left="720"/>
      <w:contextualSpacing/>
    </w:pPr>
  </w:style>
  <w:style w:type="table" w:styleId="Tabelamrea">
    <w:name w:val="Table Grid"/>
    <w:basedOn w:val="Navadnatabela"/>
    <w:uiPriority w:val="39"/>
    <w:rsid w:val="00E8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472B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2B4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povezava">
    <w:name w:val="Hyperlink"/>
    <w:rsid w:val="00472B47"/>
    <w:rPr>
      <w:color w:val="0000FF"/>
      <w:u w:val="single"/>
    </w:rPr>
  </w:style>
  <w:style w:type="paragraph" w:customStyle="1" w:styleId="Odstavekseznama1">
    <w:name w:val="Odstavek seznama1"/>
    <w:basedOn w:val="Navaden"/>
    <w:uiPriority w:val="99"/>
    <w:qFormat/>
    <w:rsid w:val="008A5BCC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79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799"/>
    <w:rPr>
      <w:rFonts w:ascii="Segoe UI" w:eastAsia="Times New Roman" w:hAnsi="Segoe UI" w:cs="Segoe UI"/>
      <w:sz w:val="18"/>
      <w:szCs w:val="18"/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965AB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8059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8059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D80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C750E5-137D-4626-9F81-3E03F755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 Jurinčič</cp:lastModifiedBy>
  <cp:revision>7</cp:revision>
  <cp:lastPrinted>2016-04-29T10:08:00Z</cp:lastPrinted>
  <dcterms:created xsi:type="dcterms:W3CDTF">2017-09-05T12:40:00Z</dcterms:created>
  <dcterms:modified xsi:type="dcterms:W3CDTF">2017-09-05T12:56:00Z</dcterms:modified>
</cp:coreProperties>
</file>