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  <w:gridCol w:w="1770"/>
        <w:gridCol w:w="4608"/>
      </w:tblGrid>
      <w:tr w:rsidR="00883082" w:rsidRPr="00E56A2D" w:rsidTr="00C75E9C">
        <w:tc>
          <w:tcPr>
            <w:tcW w:w="4609" w:type="dxa"/>
          </w:tcPr>
          <w:p w:rsidR="00883082" w:rsidRPr="00D416F4" w:rsidRDefault="00883082" w:rsidP="00C75E9C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883082" w:rsidRPr="00E56A2D" w:rsidRDefault="00883082" w:rsidP="00C75E9C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OBČINA ANKARAN</w:t>
            </w:r>
          </w:p>
          <w:p w:rsidR="00883082" w:rsidRPr="00E56A2D" w:rsidRDefault="00883082" w:rsidP="00C75E9C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COMUNE DI ANCARANO</w:t>
            </w:r>
          </w:p>
          <w:p w:rsidR="00883082" w:rsidRPr="00E56A2D" w:rsidRDefault="00883082" w:rsidP="00C75E9C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Jadranska cesta 66, p.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883082" w:rsidRPr="00E56A2D" w:rsidRDefault="00883082" w:rsidP="00C75E9C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791065">
              <w:rPr>
                <w:rFonts w:ascii="Calibri" w:hAnsi="Calibri" w:cs="Calibri"/>
                <w:sz w:val="18"/>
                <w:szCs w:val="18"/>
                <w:lang w:val="sl-SI"/>
              </w:rPr>
              <w:t>Strada dell'Adriatico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66, c.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883082" w:rsidRPr="00E56A2D" w:rsidRDefault="00883082" w:rsidP="00C75E9C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18"/>
                <w:szCs w:val="18"/>
                <w:lang w:val="sl-SI"/>
              </w:rPr>
              <w:t>6280 ANKARAN – ANCARANO</w:t>
            </w:r>
          </w:p>
        </w:tc>
        <w:tc>
          <w:tcPr>
            <w:tcW w:w="1770" w:type="dxa"/>
          </w:tcPr>
          <w:p w:rsidR="00883082" w:rsidRPr="00E56A2D" w:rsidRDefault="00883082" w:rsidP="00C75E9C">
            <w:pPr>
              <w:ind w:left="175" w:right="283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/>
                <w:noProof/>
                <w:lang w:val="sl-SI" w:eastAsia="sl-SI"/>
              </w:rPr>
              <w:drawing>
                <wp:inline distT="0" distB="0" distL="0" distR="0" wp14:anchorId="422A364F" wp14:editId="6872494B">
                  <wp:extent cx="942975" cy="857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883082" w:rsidRPr="00C21321" w:rsidRDefault="00883082" w:rsidP="00C75E9C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883082" w:rsidRDefault="00883082" w:rsidP="00C75E9C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 xml:space="preserve">OBČINSKA </w:t>
            </w:r>
            <w:r w:rsidRPr="00B60EE7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UPRAV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</w:t>
            </w:r>
          </w:p>
          <w:p w:rsidR="00883082" w:rsidRPr="00B60EE7" w:rsidRDefault="00883082" w:rsidP="00C75E9C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0772A8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PROJEKT VZPOSTAVITVE</w:t>
            </w:r>
          </w:p>
          <w:p w:rsidR="00883082" w:rsidRDefault="00883082" w:rsidP="00C75E9C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AMMINISTRAZIONE COMUNALE</w:t>
            </w:r>
          </w:p>
          <w:p w:rsidR="00883082" w:rsidRPr="00282334" w:rsidRDefault="00883082" w:rsidP="00C75E9C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</w:pPr>
            <w:r w:rsidRPr="00481003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PROGETTO DI ATTUAZIONE</w:t>
            </w:r>
          </w:p>
          <w:p w:rsidR="00883082" w:rsidRPr="000772A8" w:rsidRDefault="00883082" w:rsidP="00C75E9C">
            <w:pPr>
              <w:ind w:left="248" w:right="283"/>
              <w:jc w:val="right"/>
              <w:rPr>
                <w:rFonts w:ascii="Calibri" w:hAnsi="Calibri" w:cs="Calibri"/>
                <w:sz w:val="6"/>
                <w:szCs w:val="6"/>
                <w:lang w:val="sl-SI"/>
              </w:rPr>
            </w:pPr>
          </w:p>
          <w:p w:rsidR="00883082" w:rsidRPr="00E56A2D" w:rsidRDefault="00883082" w:rsidP="00C75E9C">
            <w:pPr>
              <w:ind w:left="248" w:right="283"/>
              <w:jc w:val="right"/>
              <w:rPr>
                <w:rFonts w:ascii="Calibri" w:hAnsi="Calibri"/>
                <w:noProof/>
                <w:lang w:val="sl-SI"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val="sl-SI"/>
              </w:rPr>
              <w:t>Tel.: +386 (0)5 66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53 000</w:t>
            </w:r>
          </w:p>
        </w:tc>
      </w:tr>
    </w:tbl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883082">
      <w:pPr>
        <w:ind w:left="249" w:right="176"/>
        <w:jc w:val="center"/>
        <w:rPr>
          <w:rFonts w:ascii="Calibri" w:hAnsi="Calibri" w:cs="Calibri"/>
          <w:b/>
          <w:lang w:val="sl-SI"/>
        </w:rPr>
      </w:pPr>
      <w:r w:rsidRPr="00E835EB">
        <w:rPr>
          <w:rFonts w:ascii="Calibri" w:hAnsi="Calibri" w:cs="Calibri"/>
          <w:b/>
          <w:lang w:val="sl-SI"/>
        </w:rPr>
        <w:t>OBRAZEC ZA PRIJAVO OBRATOVALNEGA ČASA GOSTINSKEGA OBRATA (KMETIJE)</w:t>
      </w:r>
    </w:p>
    <w:p w:rsidR="00883082" w:rsidRPr="00E835EB" w:rsidRDefault="00883082" w:rsidP="00883082">
      <w:pPr>
        <w:ind w:left="249" w:right="176"/>
        <w:jc w:val="center"/>
        <w:rPr>
          <w:rFonts w:ascii="Calibri" w:hAnsi="Calibri" w:cs="Calibri"/>
          <w:b/>
          <w:lang w:val="sl-SI"/>
        </w:rPr>
      </w:pPr>
    </w:p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883082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883082" w:rsidRDefault="00883082" w:rsidP="001B1B93">
      <w:pPr>
        <w:pStyle w:val="Odstavekseznama"/>
        <w:numPr>
          <w:ilvl w:val="0"/>
          <w:numId w:val="1"/>
        </w:numPr>
        <w:ind w:left="283" w:right="176" w:hanging="283"/>
        <w:rPr>
          <w:rFonts w:ascii="Calibri" w:hAnsi="Calibri"/>
          <w:b/>
          <w:bCs/>
          <w:sz w:val="22"/>
          <w:szCs w:val="22"/>
          <w:lang w:val="sl-SI"/>
        </w:rPr>
      </w:pPr>
      <w:r w:rsidRPr="00E835EB">
        <w:rPr>
          <w:rFonts w:ascii="Calibri" w:hAnsi="Calibri"/>
          <w:b/>
          <w:bCs/>
          <w:sz w:val="22"/>
          <w:szCs w:val="22"/>
          <w:lang w:val="sl-SI"/>
        </w:rPr>
        <w:t>Osnovni podatki o gostinskem obratu (kmetiji)</w:t>
      </w: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2A2A45" w:rsidP="001B1B93">
      <w:pPr>
        <w:pStyle w:val="Odstavekseznama"/>
        <w:numPr>
          <w:ilvl w:val="0"/>
          <w:numId w:val="2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>N</w:t>
      </w:r>
      <w:r w:rsidR="00883082" w:rsidRPr="008A5BCC">
        <w:rPr>
          <w:rFonts w:ascii="Calibri" w:hAnsi="Calibri"/>
          <w:bCs/>
          <w:sz w:val="20"/>
          <w:szCs w:val="20"/>
          <w:lang w:val="sl-SI"/>
        </w:rPr>
        <w:t>aziv gostinskega obrata (kmetije):</w:t>
      </w:r>
    </w:p>
    <w:p w:rsidR="00883082" w:rsidRDefault="00BE31BB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>
        <w:rPr>
          <w:rFonts w:ascii="Calibri" w:hAnsi="Calibri"/>
          <w:bCs/>
          <w:sz w:val="20"/>
          <w:szCs w:val="20"/>
          <w:lang w:val="sl-SI"/>
        </w:rPr>
      </w:r>
      <w:r>
        <w:rPr>
          <w:rFonts w:ascii="Calibri" w:hAnsi="Calibri"/>
          <w:bCs/>
          <w:sz w:val="20"/>
          <w:szCs w:val="20"/>
          <w:lang w:val="sl-SI"/>
        </w:rPr>
        <w:fldChar w:fldCharType="separate"/>
      </w:r>
      <w:bookmarkStart w:id="0" w:name="_GoBack"/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bookmarkEnd w:id="0"/>
      <w:r>
        <w:rPr>
          <w:rFonts w:ascii="Calibri" w:hAnsi="Calibri"/>
          <w:bCs/>
          <w:sz w:val="20"/>
          <w:szCs w:val="20"/>
          <w:lang w:val="sl-SI"/>
        </w:rPr>
        <w:fldChar w:fldCharType="end"/>
      </w:r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 xml:space="preserve">Vrsta gostinskega obrata (bar, restavracija, </w:t>
      </w:r>
      <w:r w:rsidRPr="002A2A45">
        <w:rPr>
          <w:rFonts w:ascii="Calibri" w:hAnsi="Calibri"/>
          <w:bCs/>
          <w:sz w:val="20"/>
          <w:szCs w:val="20"/>
          <w:lang w:val="sl-SI"/>
        </w:rPr>
        <w:t xml:space="preserve">okrepčevalnica, </w:t>
      </w:r>
      <w:r w:rsidRPr="002A2A45">
        <w:rPr>
          <w:rFonts w:ascii="Calibri" w:hAnsi="Calibri" w:cs="Calibri"/>
          <w:sz w:val="20"/>
          <w:szCs w:val="20"/>
          <w:lang w:val="sl-SI"/>
        </w:rPr>
        <w:t>kavarne, osmica</w:t>
      </w:r>
      <w:r>
        <w:rPr>
          <w:rFonts w:ascii="Calibri" w:hAnsi="Calibri"/>
          <w:bCs/>
          <w:sz w:val="20"/>
          <w:szCs w:val="20"/>
          <w:lang w:val="sl-SI"/>
        </w:rPr>
        <w:t xml:space="preserve"> …):</w:t>
      </w:r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" w:name="Besedilo17"/>
      <w:r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>
        <w:rPr>
          <w:rFonts w:ascii="Calibri" w:hAnsi="Calibri"/>
          <w:bCs/>
          <w:sz w:val="20"/>
          <w:szCs w:val="20"/>
          <w:lang w:val="sl-SI"/>
        </w:rPr>
      </w:r>
      <w:r>
        <w:rPr>
          <w:rFonts w:ascii="Calibri" w:hAnsi="Calibri"/>
          <w:bCs/>
          <w:sz w:val="20"/>
          <w:szCs w:val="20"/>
          <w:lang w:val="sl-SI"/>
        </w:rPr>
        <w:fldChar w:fldCharType="separate"/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1"/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 xml:space="preserve">Dodatna ponudba </w:t>
      </w:r>
      <w:r w:rsidRPr="002A2A45">
        <w:rPr>
          <w:rFonts w:ascii="Calibri" w:hAnsi="Calibri"/>
          <w:bCs/>
          <w:sz w:val="20"/>
          <w:szCs w:val="20"/>
          <w:lang w:val="sl-SI"/>
        </w:rPr>
        <w:t>(</w:t>
      </w:r>
      <w:r w:rsidRPr="002A2A45">
        <w:rPr>
          <w:rFonts w:ascii="Calibri" w:hAnsi="Calibri" w:cs="Calibri"/>
          <w:sz w:val="20"/>
          <w:szCs w:val="20"/>
          <w:lang w:val="sl-SI"/>
        </w:rPr>
        <w:t>glasba, zabavni program, igre na srečo)</w:t>
      </w:r>
      <w:r w:rsidRPr="002A2A45">
        <w:rPr>
          <w:rFonts w:ascii="Calibri" w:hAnsi="Calibri"/>
          <w:bCs/>
          <w:sz w:val="20"/>
          <w:szCs w:val="20"/>
          <w:lang w:val="sl-SI"/>
        </w:rPr>
        <w:t>:</w:t>
      </w:r>
    </w:p>
    <w:p w:rsidR="00BE31BB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ascii="Calibri" w:hAnsi="Calibri"/>
          <w:bCs/>
          <w:sz w:val="20"/>
          <w:szCs w:val="20"/>
          <w:lang w:val="sl-SI"/>
        </w:rPr>
        <w:instrText xml:space="preserve"> FORMCHECKBOX </w:instrText>
      </w:r>
      <w:r w:rsidR="00D62C8D">
        <w:rPr>
          <w:rFonts w:ascii="Calibri" w:hAnsi="Calibri"/>
          <w:bCs/>
          <w:sz w:val="20"/>
          <w:szCs w:val="20"/>
          <w:lang w:val="sl-SI"/>
        </w:rPr>
      </w:r>
      <w:r w:rsidR="00D62C8D">
        <w:rPr>
          <w:rFonts w:ascii="Calibri" w:hAnsi="Calibri"/>
          <w:bCs/>
          <w:sz w:val="20"/>
          <w:szCs w:val="20"/>
          <w:lang w:val="sl-SI"/>
        </w:rPr>
        <w:fldChar w:fldCharType="separate"/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2"/>
      <w:r>
        <w:rPr>
          <w:rFonts w:ascii="Calibri" w:hAnsi="Calibri"/>
          <w:bCs/>
          <w:sz w:val="20"/>
          <w:szCs w:val="20"/>
          <w:lang w:val="sl-SI"/>
        </w:rPr>
        <w:t xml:space="preserve"> da</w:t>
      </w:r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ascii="Calibri" w:hAnsi="Calibri"/>
          <w:bCs/>
          <w:sz w:val="20"/>
          <w:szCs w:val="20"/>
          <w:lang w:val="sl-SI"/>
        </w:rPr>
        <w:instrText xml:space="preserve"> FORMCHECKBOX </w:instrText>
      </w:r>
      <w:r w:rsidR="00D62C8D">
        <w:rPr>
          <w:rFonts w:ascii="Calibri" w:hAnsi="Calibri"/>
          <w:bCs/>
          <w:sz w:val="20"/>
          <w:szCs w:val="20"/>
          <w:lang w:val="sl-SI"/>
        </w:rPr>
      </w:r>
      <w:r w:rsidR="00D62C8D">
        <w:rPr>
          <w:rFonts w:ascii="Calibri" w:hAnsi="Calibri"/>
          <w:bCs/>
          <w:sz w:val="20"/>
          <w:szCs w:val="20"/>
          <w:lang w:val="sl-SI"/>
        </w:rPr>
        <w:fldChar w:fldCharType="separate"/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3"/>
      <w:r>
        <w:rPr>
          <w:rFonts w:ascii="Calibri" w:hAnsi="Calibri"/>
          <w:bCs/>
          <w:sz w:val="20"/>
          <w:szCs w:val="20"/>
          <w:lang w:val="sl-SI"/>
        </w:rPr>
        <w:t xml:space="preserve"> ne</w:t>
      </w:r>
    </w:p>
    <w:p w:rsidR="002A2A45" w:rsidRDefault="002A2A4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Pr="008A5BCC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pStyle w:val="Odstavekseznama"/>
        <w:numPr>
          <w:ilvl w:val="0"/>
          <w:numId w:val="2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Naslov (ulica, hišna številka, poštna številka, pošta):</w:t>
      </w:r>
    </w:p>
    <w:p w:rsidR="00883082" w:rsidRDefault="00BE31BB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>
        <w:rPr>
          <w:rFonts w:ascii="Calibri" w:hAnsi="Calibri"/>
          <w:bCs/>
          <w:sz w:val="20"/>
          <w:szCs w:val="20"/>
          <w:lang w:val="sl-SI"/>
        </w:rPr>
      </w:r>
      <w:r>
        <w:rPr>
          <w:rFonts w:ascii="Calibri" w:hAnsi="Calibri"/>
          <w:bCs/>
          <w:sz w:val="20"/>
          <w:szCs w:val="20"/>
          <w:lang w:val="sl-SI"/>
        </w:rPr>
        <w:fldChar w:fldCharType="separate"/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</w:p>
    <w:p w:rsidR="00BE31BB" w:rsidRDefault="00BE31BB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Pr="008A5BCC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pStyle w:val="Odstavekseznama"/>
        <w:numPr>
          <w:ilvl w:val="0"/>
          <w:numId w:val="2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Naziv in sedež matične firme (ustanovitelja) gostinskega obrata:</w:t>
      </w:r>
    </w:p>
    <w:p w:rsidR="00883082" w:rsidRDefault="00BE31BB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>
        <w:rPr>
          <w:rFonts w:ascii="Calibri" w:hAnsi="Calibri"/>
          <w:bCs/>
          <w:sz w:val="20"/>
          <w:szCs w:val="20"/>
          <w:lang w:val="sl-SI"/>
        </w:rPr>
      </w:r>
      <w:r>
        <w:rPr>
          <w:rFonts w:ascii="Calibri" w:hAnsi="Calibri"/>
          <w:bCs/>
          <w:sz w:val="20"/>
          <w:szCs w:val="20"/>
          <w:lang w:val="sl-SI"/>
        </w:rPr>
        <w:fldChar w:fldCharType="separate"/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</w:p>
    <w:p w:rsidR="00BE31BB" w:rsidRDefault="00BE31BB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Pr="008A5BCC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Default="00883082" w:rsidP="001B1B93">
      <w:pPr>
        <w:pStyle w:val="Odstavekseznama"/>
        <w:numPr>
          <w:ilvl w:val="0"/>
          <w:numId w:val="1"/>
        </w:numPr>
        <w:ind w:left="283" w:right="176" w:hanging="283"/>
        <w:rPr>
          <w:rFonts w:ascii="Calibri" w:hAnsi="Calibri"/>
          <w:b/>
          <w:bCs/>
          <w:sz w:val="22"/>
          <w:szCs w:val="22"/>
          <w:lang w:val="sl-SI"/>
        </w:rPr>
      </w:pPr>
      <w:r w:rsidRPr="00E835EB">
        <w:rPr>
          <w:rFonts w:ascii="Calibri" w:hAnsi="Calibri"/>
          <w:b/>
          <w:bCs/>
          <w:sz w:val="22"/>
          <w:szCs w:val="22"/>
          <w:lang w:val="sl-SI"/>
        </w:rPr>
        <w:t>Prijava razporeda obratovalnega časa gostinskega obrata (kmetije)</w:t>
      </w: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pStyle w:val="Odstavekseznama"/>
        <w:numPr>
          <w:ilvl w:val="0"/>
          <w:numId w:val="4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Prijava rednega obratovalnega časa:</w:t>
      </w: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V skladu z določbami 11. in 12. člena Pravilnika o merilih za določitev obratovalnega časa gostinskih obratov in kmetij, na katerih se opravlja gostinska dejavnost, prijavljam naslednji redni obratovalni čas gostinskega obrata oziroma kmetije</w:t>
      </w:r>
      <w:r>
        <w:rPr>
          <w:rFonts w:ascii="Calibri" w:hAnsi="Calibri"/>
          <w:bCs/>
          <w:sz w:val="20"/>
          <w:szCs w:val="20"/>
          <w:lang w:val="sl-SI"/>
        </w:rPr>
        <w:t>:</w:t>
      </w:r>
    </w:p>
    <w:p w:rsidR="00F72117" w:rsidRDefault="00F72117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</w:p>
    <w:p w:rsidR="004E2415" w:rsidRDefault="004E2415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 xml:space="preserve">Obdobje prijave (od–do): </w:t>
      </w: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4" w:name="Besedilo7"/>
      <w:r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>
        <w:rPr>
          <w:rFonts w:ascii="Calibri" w:hAnsi="Calibri"/>
          <w:bCs/>
          <w:sz w:val="20"/>
          <w:szCs w:val="20"/>
          <w:lang w:val="sl-SI"/>
        </w:rPr>
      </w:r>
      <w:r>
        <w:rPr>
          <w:rFonts w:ascii="Calibri" w:hAnsi="Calibri"/>
          <w:bCs/>
          <w:sz w:val="20"/>
          <w:szCs w:val="20"/>
          <w:lang w:val="sl-SI"/>
        </w:rPr>
        <w:fldChar w:fldCharType="separate"/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noProof/>
          <w:sz w:val="20"/>
          <w:szCs w:val="20"/>
          <w:lang w:val="sl-SI"/>
        </w:rPr>
        <w:t> </w:t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4"/>
    </w:p>
    <w:p w:rsidR="00F72117" w:rsidRPr="008A5BCC" w:rsidRDefault="00F72117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</w:p>
    <w:tbl>
      <w:tblPr>
        <w:tblStyle w:val="Tabelamrea"/>
        <w:tblW w:w="6628" w:type="dxa"/>
        <w:tblInd w:w="738" w:type="dxa"/>
        <w:tblLook w:val="04A0" w:firstRow="1" w:lastRow="0" w:firstColumn="1" w:lastColumn="0" w:noHBand="0" w:noVBand="1"/>
      </w:tblPr>
      <w:tblGrid>
        <w:gridCol w:w="2937"/>
        <w:gridCol w:w="1849"/>
        <w:gridCol w:w="1842"/>
      </w:tblGrid>
      <w:tr w:rsidR="00F72117" w:rsidRPr="00E835EB" w:rsidTr="00C75E9C">
        <w:tc>
          <w:tcPr>
            <w:tcW w:w="2937" w:type="dxa"/>
            <w:shd w:val="clear" w:color="auto" w:fill="E2EFD9" w:themeFill="accent6" w:themeFillTint="33"/>
          </w:tcPr>
          <w:p w:rsidR="00F72117" w:rsidRPr="00BC1817" w:rsidRDefault="00F72117" w:rsidP="001B1B93">
            <w:pPr>
              <w:ind w:left="283"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Dan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F72117" w:rsidRPr="00BC1817" w:rsidRDefault="00F72117" w:rsidP="001B1B93">
            <w:pPr>
              <w:ind w:left="283"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od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F72117" w:rsidRPr="00BC1817" w:rsidRDefault="00F72117" w:rsidP="001B1B93">
            <w:pPr>
              <w:ind w:left="283"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do</w:t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Petek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So</w:t>
            </w: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bota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/>
              <w:rPr>
                <w:sz w:val="20"/>
                <w:szCs w:val="20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Nedelja</w:t>
            </w:r>
          </w:p>
        </w:tc>
        <w:tc>
          <w:tcPr>
            <w:tcW w:w="1849" w:type="dxa"/>
          </w:tcPr>
          <w:p w:rsidR="00BE31BB" w:rsidRDefault="00BE31BB" w:rsidP="00BE31BB"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6FE1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B417DB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883082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916414" w:rsidRPr="008A5BCC" w:rsidRDefault="00916414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pStyle w:val="Odstavekseznama"/>
        <w:numPr>
          <w:ilvl w:val="0"/>
          <w:numId w:val="4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lastRenderedPageBreak/>
        <w:t>Vloga za izdajo soglasja za obratovanje s podaljšanim obratovalnim časom</w:t>
      </w: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Skladno z določbami 4. člena Pravilnika o merilih za določitev obratovalnega časa gostinskih obratov in kmetij, na katerih se opravlja gostinska dejavnost, prosim za izdajo soglasja za obratovanje v naslednjem podaljšanem obratovalnem času:</w:t>
      </w:r>
    </w:p>
    <w:p w:rsidR="00F72117" w:rsidRDefault="00F72117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</w:p>
    <w:p w:rsidR="004E2415" w:rsidRPr="008A5BCC" w:rsidRDefault="004E2415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 xml:space="preserve">Datum, ko bo gostinski obrat obratoval v podaljšanem obratovalnem času, ali obdobje (od–do): </w:t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="00BE31BB"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 w:rsidR="00BE31BB">
        <w:rPr>
          <w:rFonts w:ascii="Calibri" w:hAnsi="Calibri"/>
          <w:bCs/>
          <w:sz w:val="20"/>
          <w:szCs w:val="20"/>
          <w:lang w:val="sl-SI"/>
        </w:rPr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separate"/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end"/>
      </w: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tbl>
      <w:tblPr>
        <w:tblStyle w:val="Tabelamrea"/>
        <w:tblW w:w="6628" w:type="dxa"/>
        <w:tblInd w:w="738" w:type="dxa"/>
        <w:tblLook w:val="04A0" w:firstRow="1" w:lastRow="0" w:firstColumn="1" w:lastColumn="0" w:noHBand="0" w:noVBand="1"/>
      </w:tblPr>
      <w:tblGrid>
        <w:gridCol w:w="2937"/>
        <w:gridCol w:w="1849"/>
        <w:gridCol w:w="1842"/>
      </w:tblGrid>
      <w:tr w:rsidR="00883082" w:rsidRPr="00E835EB" w:rsidTr="00C75E9C">
        <w:tc>
          <w:tcPr>
            <w:tcW w:w="2937" w:type="dxa"/>
            <w:shd w:val="clear" w:color="auto" w:fill="E2EFD9" w:themeFill="accent6" w:themeFillTint="33"/>
          </w:tcPr>
          <w:p w:rsidR="00883082" w:rsidRPr="00BC1817" w:rsidRDefault="00F72117" w:rsidP="001B1B93">
            <w:pPr>
              <w:ind w:left="283"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Dan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883082" w:rsidRPr="00BC1817" w:rsidRDefault="00883082" w:rsidP="001B1B93">
            <w:pPr>
              <w:ind w:left="283"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od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83082" w:rsidRPr="00BC1817" w:rsidRDefault="00F72117" w:rsidP="001B1B93">
            <w:pPr>
              <w:ind w:left="283"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do</w:t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Petek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 w:right="17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So</w:t>
            </w: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bota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BE31BB" w:rsidTr="00C75E9C">
        <w:tc>
          <w:tcPr>
            <w:tcW w:w="2937" w:type="dxa"/>
            <w:shd w:val="clear" w:color="auto" w:fill="E2EFD9" w:themeFill="accent6" w:themeFillTint="33"/>
          </w:tcPr>
          <w:p w:rsidR="00BE31BB" w:rsidRPr="00BC1817" w:rsidRDefault="00BE31BB" w:rsidP="00BE31BB">
            <w:pPr>
              <w:ind w:left="283"/>
              <w:rPr>
                <w:sz w:val="20"/>
                <w:szCs w:val="20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Nedelja</w:t>
            </w:r>
          </w:p>
        </w:tc>
        <w:tc>
          <w:tcPr>
            <w:tcW w:w="1849" w:type="dxa"/>
          </w:tcPr>
          <w:p w:rsidR="00BE31BB" w:rsidRDefault="00BE31BB" w:rsidP="00BE31BB"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522306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E31BB" w:rsidRDefault="00BE31BB" w:rsidP="00BE31BB"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 w:rsidRPr="00E067FF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883082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3B38D4" w:rsidRPr="003B38D4" w:rsidRDefault="003B38D4" w:rsidP="001B1B93">
      <w:pPr>
        <w:ind w:left="283" w:right="176"/>
        <w:jc w:val="both"/>
        <w:rPr>
          <w:rFonts w:ascii="Calibri" w:hAnsi="Calibri"/>
          <w:b/>
          <w:bCs/>
          <w:sz w:val="20"/>
          <w:szCs w:val="20"/>
          <w:lang w:val="sl-SI"/>
        </w:rPr>
      </w:pPr>
      <w:r w:rsidRPr="003B38D4">
        <w:rPr>
          <w:rFonts w:ascii="Calibri" w:hAnsi="Calibri"/>
          <w:b/>
          <w:bCs/>
          <w:sz w:val="20"/>
          <w:szCs w:val="20"/>
          <w:lang w:val="sl-SI"/>
        </w:rPr>
        <w:t>Prijava podaljšanega obratovalnega časa v primeru prireditve (podaljšan obratovalni čas samo na posamezne dneve):</w:t>
      </w:r>
    </w:p>
    <w:p w:rsidR="003B38D4" w:rsidRDefault="003B38D4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</w:p>
    <w:p w:rsidR="004E2415" w:rsidRDefault="004E2415" w:rsidP="001B1B93">
      <w:pPr>
        <w:ind w:left="283" w:right="176"/>
        <w:jc w:val="both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>Skladno z 8. členom O</w:t>
      </w:r>
      <w:r w:rsidRPr="004E2415">
        <w:rPr>
          <w:rFonts w:ascii="Calibri" w:hAnsi="Calibri"/>
          <w:bCs/>
          <w:sz w:val="20"/>
          <w:szCs w:val="20"/>
          <w:lang w:val="sl-SI"/>
        </w:rPr>
        <w:t>dlok</w:t>
      </w:r>
      <w:r>
        <w:rPr>
          <w:rFonts w:ascii="Calibri" w:hAnsi="Calibri"/>
          <w:bCs/>
          <w:sz w:val="20"/>
          <w:szCs w:val="20"/>
          <w:lang w:val="sl-SI"/>
        </w:rPr>
        <w:t xml:space="preserve">a </w:t>
      </w:r>
      <w:r w:rsidRPr="004E2415">
        <w:rPr>
          <w:rFonts w:ascii="Calibri" w:hAnsi="Calibri"/>
          <w:bCs/>
          <w:sz w:val="20"/>
          <w:szCs w:val="20"/>
          <w:lang w:val="sl-SI"/>
        </w:rPr>
        <w:t>o poslovnem času trgovin in gostinskih obratov ter meril za oblikovanje podaljšanega obratovalnega časa</w:t>
      </w:r>
      <w:r>
        <w:rPr>
          <w:rFonts w:ascii="Calibri" w:hAnsi="Calibri"/>
          <w:bCs/>
          <w:sz w:val="20"/>
          <w:szCs w:val="20"/>
          <w:lang w:val="sl-SI"/>
        </w:rPr>
        <w:t xml:space="preserve"> (</w:t>
      </w:r>
      <w:r w:rsidRPr="004E2415">
        <w:rPr>
          <w:rFonts w:ascii="Calibri" w:hAnsi="Calibri"/>
          <w:bCs/>
          <w:sz w:val="20"/>
          <w:szCs w:val="20"/>
          <w:lang w:val="sl-SI"/>
        </w:rPr>
        <w:t>Uradne objave, št. 9/95 in 37/97</w:t>
      </w:r>
      <w:r>
        <w:rPr>
          <w:rFonts w:ascii="Calibri" w:hAnsi="Calibri"/>
          <w:bCs/>
          <w:sz w:val="20"/>
          <w:szCs w:val="20"/>
          <w:lang w:val="sl-SI"/>
        </w:rPr>
        <w:t>) lahko g</w:t>
      </w:r>
      <w:r w:rsidRPr="004E2415">
        <w:rPr>
          <w:rFonts w:ascii="Calibri" w:hAnsi="Calibri"/>
          <w:bCs/>
          <w:sz w:val="20"/>
          <w:szCs w:val="20"/>
          <w:lang w:val="sl-SI"/>
        </w:rPr>
        <w:t xml:space="preserve">ostinski obrati v izjemnih primerih </w:t>
      </w:r>
      <w:r>
        <w:rPr>
          <w:rFonts w:ascii="Calibri" w:hAnsi="Calibri"/>
          <w:bCs/>
          <w:sz w:val="20"/>
          <w:szCs w:val="20"/>
          <w:lang w:val="sl-SI"/>
        </w:rPr>
        <w:t xml:space="preserve">(kulturne, športne in zabavne </w:t>
      </w:r>
      <w:r w:rsidRPr="004E2415">
        <w:rPr>
          <w:rFonts w:ascii="Calibri" w:hAnsi="Calibri"/>
          <w:bCs/>
          <w:sz w:val="20"/>
          <w:szCs w:val="20"/>
          <w:lang w:val="sl-SI"/>
        </w:rPr>
        <w:t>prireditve, prireditve širšega promocijskega pomena) obratujejo v podaljšanem obratovalnem času na podlagi o</w:t>
      </w:r>
      <w:r>
        <w:rPr>
          <w:rFonts w:ascii="Calibri" w:hAnsi="Calibri"/>
          <w:bCs/>
          <w:sz w:val="20"/>
          <w:szCs w:val="20"/>
          <w:lang w:val="sl-SI"/>
        </w:rPr>
        <w:t xml:space="preserve">dločbe organa občinske uprave, </w:t>
      </w:r>
      <w:r w:rsidRPr="004E2415">
        <w:rPr>
          <w:rFonts w:ascii="Calibri" w:hAnsi="Calibri"/>
          <w:bCs/>
          <w:sz w:val="20"/>
          <w:szCs w:val="20"/>
          <w:lang w:val="sl-SI"/>
        </w:rPr>
        <w:t>pristojnega za gostinstvo. Odločba se izda na podlagi vloge</w:t>
      </w:r>
      <w:r>
        <w:rPr>
          <w:rFonts w:ascii="Calibri" w:hAnsi="Calibri"/>
          <w:bCs/>
          <w:sz w:val="20"/>
          <w:szCs w:val="20"/>
          <w:lang w:val="sl-SI"/>
        </w:rPr>
        <w:t xml:space="preserve">, ki mora biti vložena najmanj </w:t>
      </w:r>
      <w:r w:rsidRPr="004E2415">
        <w:rPr>
          <w:rFonts w:ascii="Calibri" w:hAnsi="Calibri"/>
          <w:bCs/>
          <w:sz w:val="20"/>
          <w:szCs w:val="20"/>
          <w:lang w:val="sl-SI"/>
        </w:rPr>
        <w:t>pet dni pred začetkom prireditve.</w:t>
      </w:r>
      <w:r>
        <w:rPr>
          <w:rFonts w:ascii="Calibri" w:hAnsi="Calibri"/>
          <w:bCs/>
          <w:sz w:val="20"/>
          <w:szCs w:val="20"/>
          <w:lang w:val="sl-SI"/>
        </w:rPr>
        <w:t xml:space="preserve"> </w:t>
      </w:r>
      <w:r w:rsidRPr="004E2415">
        <w:rPr>
          <w:rFonts w:ascii="Calibri" w:hAnsi="Calibri"/>
          <w:bCs/>
          <w:sz w:val="20"/>
          <w:szCs w:val="20"/>
          <w:lang w:val="sl-SI"/>
        </w:rPr>
        <w:t>V primeru, da za podaljšanje obratovalnega časa zaprosi organizator prireditve, se odločba izda organizatorju na podlagi vloge s seznamom gostinskih obratov, ki mora biti vložena najmanj pet dni pred začetkom prireditve ter potrdila o priglasitvi prireditve.</w:t>
      </w:r>
    </w:p>
    <w:p w:rsidR="004E2415" w:rsidRDefault="004E241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tbl>
      <w:tblPr>
        <w:tblStyle w:val="Tabelamrea"/>
        <w:tblW w:w="0" w:type="auto"/>
        <w:tblInd w:w="283" w:type="dxa"/>
        <w:tblLook w:val="04A0" w:firstRow="1" w:lastRow="0" w:firstColumn="1" w:lastColumn="0" w:noHBand="0" w:noVBand="1"/>
      </w:tblPr>
      <w:tblGrid>
        <w:gridCol w:w="1697"/>
        <w:gridCol w:w="1559"/>
        <w:gridCol w:w="7223"/>
      </w:tblGrid>
      <w:tr w:rsidR="003B38D4" w:rsidTr="003B38D4">
        <w:tc>
          <w:tcPr>
            <w:tcW w:w="1697" w:type="dxa"/>
          </w:tcPr>
          <w:p w:rsidR="003B38D4" w:rsidRPr="003B38D4" w:rsidRDefault="003B38D4" w:rsidP="001B1B93">
            <w:pPr>
              <w:ind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3B38D4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DATUM</w:t>
            </w:r>
          </w:p>
        </w:tc>
        <w:tc>
          <w:tcPr>
            <w:tcW w:w="1559" w:type="dxa"/>
          </w:tcPr>
          <w:p w:rsidR="003B38D4" w:rsidRPr="003B38D4" w:rsidRDefault="003B38D4" w:rsidP="001B1B93">
            <w:pPr>
              <w:ind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3B38D4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OD–DO</w:t>
            </w:r>
          </w:p>
        </w:tc>
        <w:tc>
          <w:tcPr>
            <w:tcW w:w="7223" w:type="dxa"/>
          </w:tcPr>
          <w:p w:rsidR="003B38D4" w:rsidRPr="003B38D4" w:rsidRDefault="003B38D4" w:rsidP="001B1B93">
            <w:pPr>
              <w:ind w:right="176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3B38D4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NAZIV PRIREDITVE</w:t>
            </w:r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  <w:bookmarkEnd w:id="5"/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3B38D4" w:rsidTr="003B38D4">
        <w:tc>
          <w:tcPr>
            <w:tcW w:w="1697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223" w:type="dxa"/>
          </w:tcPr>
          <w:p w:rsidR="003B38D4" w:rsidRDefault="00BE31BB" w:rsidP="001B1B93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F72117" w:rsidRDefault="00F72117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195F46" w:rsidRDefault="00195F46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>Obvezni prilogi:</w:t>
      </w:r>
    </w:p>
    <w:p w:rsidR="00195F46" w:rsidRPr="00195F46" w:rsidRDefault="00195F46" w:rsidP="00195F46">
      <w:pPr>
        <w:pStyle w:val="Odstavekseznama"/>
        <w:numPr>
          <w:ilvl w:val="0"/>
          <w:numId w:val="13"/>
        </w:numPr>
        <w:ind w:right="176"/>
        <w:rPr>
          <w:rFonts w:ascii="Calibri" w:hAnsi="Calibri"/>
          <w:bCs/>
          <w:sz w:val="20"/>
          <w:szCs w:val="20"/>
          <w:u w:val="single"/>
          <w:lang w:val="sl-SI"/>
        </w:rPr>
      </w:pPr>
      <w:r w:rsidRPr="00195F46">
        <w:rPr>
          <w:rFonts w:ascii="Calibri" w:hAnsi="Calibri"/>
          <w:bCs/>
          <w:sz w:val="20"/>
          <w:szCs w:val="20"/>
          <w:u w:val="single"/>
          <w:lang w:val="sl-SI"/>
        </w:rPr>
        <w:t>Potrdilo o prijavi prireditve;</w:t>
      </w:r>
    </w:p>
    <w:p w:rsidR="00F72117" w:rsidRPr="00195F46" w:rsidRDefault="00F72117" w:rsidP="00195F46">
      <w:pPr>
        <w:pStyle w:val="Odstavekseznama"/>
        <w:numPr>
          <w:ilvl w:val="0"/>
          <w:numId w:val="13"/>
        </w:numPr>
        <w:ind w:right="176"/>
        <w:rPr>
          <w:rFonts w:ascii="Calibri" w:hAnsi="Calibri"/>
          <w:bCs/>
          <w:sz w:val="20"/>
          <w:szCs w:val="20"/>
          <w:u w:val="single"/>
          <w:lang w:val="sl-SI"/>
        </w:rPr>
      </w:pPr>
      <w:r w:rsidRPr="00195F46">
        <w:rPr>
          <w:rFonts w:ascii="Calibri" w:hAnsi="Calibri"/>
          <w:bCs/>
          <w:sz w:val="20"/>
          <w:szCs w:val="20"/>
          <w:u w:val="single"/>
          <w:lang w:val="sl-SI"/>
        </w:rPr>
        <w:t>Če je gostinskih obratov, ki bodo na dan prireditve delali v podaljšanem obratovalnem času, več, je treba obvezno priložiti seznam.</w:t>
      </w:r>
    </w:p>
    <w:p w:rsidR="004E2415" w:rsidRPr="008A5BCC" w:rsidRDefault="004E2415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Default="00883082" w:rsidP="001B1B93">
      <w:pPr>
        <w:pStyle w:val="Odstavekseznama"/>
        <w:numPr>
          <w:ilvl w:val="0"/>
          <w:numId w:val="1"/>
        </w:numPr>
        <w:ind w:left="283" w:right="176" w:hanging="283"/>
        <w:rPr>
          <w:rFonts w:ascii="Calibri" w:hAnsi="Calibri"/>
          <w:b/>
          <w:bCs/>
          <w:sz w:val="22"/>
          <w:szCs w:val="22"/>
          <w:lang w:val="sl-SI"/>
        </w:rPr>
      </w:pPr>
      <w:r w:rsidRPr="00E835EB">
        <w:rPr>
          <w:rFonts w:ascii="Calibri" w:hAnsi="Calibri"/>
          <w:b/>
          <w:bCs/>
          <w:sz w:val="22"/>
          <w:szCs w:val="22"/>
          <w:lang w:val="sl-SI"/>
        </w:rPr>
        <w:t xml:space="preserve">Osnovni podatki </w:t>
      </w:r>
      <w:r>
        <w:rPr>
          <w:rFonts w:ascii="Calibri" w:hAnsi="Calibri"/>
          <w:b/>
          <w:bCs/>
          <w:sz w:val="22"/>
          <w:szCs w:val="22"/>
          <w:lang w:val="sl-SI"/>
        </w:rPr>
        <w:t>odgovorne osebe</w:t>
      </w:r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916414" w:rsidRDefault="00883082" w:rsidP="001B1B93">
      <w:pPr>
        <w:pStyle w:val="Odstavekseznama"/>
        <w:numPr>
          <w:ilvl w:val="0"/>
          <w:numId w:val="6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916414">
        <w:rPr>
          <w:rFonts w:ascii="Calibri" w:hAnsi="Calibri"/>
          <w:bCs/>
          <w:sz w:val="20"/>
          <w:szCs w:val="20"/>
          <w:lang w:val="sl-SI"/>
        </w:rPr>
        <w:t>Odgovorna oseba prijavitelja (ime, priimek):</w:t>
      </w:r>
      <w:r w:rsidR="00916414" w:rsidRPr="00916414">
        <w:rPr>
          <w:rFonts w:ascii="Calibri" w:hAnsi="Calibri"/>
          <w:bCs/>
          <w:sz w:val="20"/>
          <w:szCs w:val="20"/>
          <w:lang w:val="sl-SI"/>
        </w:rPr>
        <w:t xml:space="preserve"> </w:t>
      </w:r>
      <w:r w:rsidR="00536323" w:rsidRPr="00916414"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536323" w:rsidRPr="00916414"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 w:rsidR="00536323" w:rsidRPr="00916414">
        <w:rPr>
          <w:rFonts w:ascii="Calibri" w:hAnsi="Calibri"/>
          <w:bCs/>
          <w:sz w:val="20"/>
          <w:szCs w:val="20"/>
          <w:lang w:val="sl-SI"/>
        </w:rPr>
      </w:r>
      <w:r w:rsidR="00536323" w:rsidRPr="00916414">
        <w:rPr>
          <w:rFonts w:ascii="Calibri" w:hAnsi="Calibri"/>
          <w:bCs/>
          <w:sz w:val="20"/>
          <w:szCs w:val="20"/>
          <w:lang w:val="sl-SI"/>
        </w:rPr>
        <w:fldChar w:fldCharType="separate"/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536323" w:rsidRPr="00916414">
        <w:rPr>
          <w:rFonts w:ascii="Calibri" w:hAnsi="Calibri"/>
          <w:bCs/>
          <w:sz w:val="20"/>
          <w:szCs w:val="20"/>
          <w:lang w:val="sl-SI"/>
        </w:rPr>
        <w:fldChar w:fldCharType="end"/>
      </w:r>
    </w:p>
    <w:p w:rsidR="00883082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F72117" w:rsidRDefault="00883082" w:rsidP="001B1B93">
      <w:pPr>
        <w:pStyle w:val="Odstavekseznama"/>
        <w:numPr>
          <w:ilvl w:val="0"/>
          <w:numId w:val="6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F72117">
        <w:rPr>
          <w:rFonts w:ascii="Calibri" w:hAnsi="Calibri"/>
          <w:bCs/>
          <w:sz w:val="20"/>
          <w:szCs w:val="20"/>
          <w:lang w:val="sl-SI"/>
        </w:rPr>
        <w:t>Telefonska številka:</w:t>
      </w:r>
      <w:r w:rsidR="00F72117" w:rsidRPr="00F72117">
        <w:rPr>
          <w:rFonts w:ascii="Calibri" w:hAnsi="Calibri"/>
          <w:bCs/>
          <w:sz w:val="20"/>
          <w:szCs w:val="20"/>
          <w:lang w:val="sl-SI"/>
        </w:rPr>
        <w:t xml:space="preserve"> </w:t>
      </w:r>
      <w:r w:rsidR="00F72117"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6" w:name="Besedilo12"/>
      <w:r w:rsidR="00F72117"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 w:rsidR="00F72117">
        <w:rPr>
          <w:rFonts w:ascii="Calibri" w:hAnsi="Calibri"/>
          <w:bCs/>
          <w:sz w:val="20"/>
          <w:szCs w:val="20"/>
          <w:lang w:val="sl-SI"/>
        </w:rPr>
      </w:r>
      <w:r w:rsidR="00F72117">
        <w:rPr>
          <w:rFonts w:ascii="Calibri" w:hAnsi="Calibri"/>
          <w:bCs/>
          <w:sz w:val="20"/>
          <w:szCs w:val="20"/>
          <w:lang w:val="sl-SI"/>
        </w:rPr>
        <w:fldChar w:fldCharType="separate"/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F72117"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6"/>
      <w:r w:rsidRPr="00F72117">
        <w:rPr>
          <w:rFonts w:ascii="Calibri" w:hAnsi="Calibri"/>
          <w:bCs/>
          <w:sz w:val="20"/>
          <w:szCs w:val="20"/>
          <w:lang w:val="sl-SI"/>
        </w:rPr>
        <w:tab/>
      </w:r>
      <w:r w:rsidRPr="00F72117">
        <w:rPr>
          <w:rFonts w:ascii="Calibri" w:hAnsi="Calibri"/>
          <w:bCs/>
          <w:sz w:val="20"/>
          <w:szCs w:val="20"/>
          <w:lang w:val="sl-SI"/>
        </w:rPr>
        <w:tab/>
      </w:r>
      <w:r w:rsidRPr="00F72117">
        <w:rPr>
          <w:rFonts w:ascii="Calibri" w:hAnsi="Calibri"/>
          <w:bCs/>
          <w:sz w:val="20"/>
          <w:szCs w:val="20"/>
          <w:lang w:val="sl-SI"/>
        </w:rPr>
        <w:tab/>
      </w:r>
      <w:r w:rsidRPr="00F72117">
        <w:rPr>
          <w:rFonts w:ascii="Calibri" w:hAnsi="Calibri"/>
          <w:bCs/>
          <w:sz w:val="20"/>
          <w:szCs w:val="20"/>
          <w:lang w:val="sl-SI"/>
        </w:rPr>
        <w:tab/>
      </w:r>
    </w:p>
    <w:p w:rsidR="00883082" w:rsidRPr="00F72117" w:rsidRDefault="00F72117" w:rsidP="001B1B93">
      <w:pPr>
        <w:ind w:right="176" w:firstLine="283"/>
        <w:rPr>
          <w:rFonts w:ascii="Calibri" w:hAnsi="Calibri"/>
          <w:bCs/>
          <w:sz w:val="20"/>
          <w:szCs w:val="20"/>
          <w:lang w:val="sl-SI"/>
        </w:rPr>
      </w:pPr>
      <w:r w:rsidRPr="00F72117">
        <w:rPr>
          <w:rFonts w:ascii="Calibri" w:hAnsi="Calibri"/>
          <w:bCs/>
          <w:sz w:val="20"/>
          <w:szCs w:val="20"/>
          <w:lang w:val="sl-SI"/>
        </w:rPr>
        <w:t>e-mail</w:t>
      </w:r>
      <w:r w:rsidR="00883082" w:rsidRPr="00F72117">
        <w:rPr>
          <w:rFonts w:ascii="Calibri" w:hAnsi="Calibri"/>
          <w:bCs/>
          <w:sz w:val="20"/>
          <w:szCs w:val="20"/>
          <w:lang w:val="sl-SI"/>
        </w:rPr>
        <w:t>:</w:t>
      </w:r>
      <w:r w:rsidR="00536323" w:rsidRPr="00F72117">
        <w:rPr>
          <w:rFonts w:ascii="Calibri" w:hAnsi="Calibri"/>
          <w:bCs/>
          <w:sz w:val="20"/>
          <w:szCs w:val="20"/>
          <w:lang w:val="sl-SI"/>
        </w:rPr>
        <w:t xml:space="preserve"> </w:t>
      </w:r>
      <w:r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7" w:name="Besedilo13"/>
      <w:r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>
        <w:rPr>
          <w:rFonts w:ascii="Calibri" w:hAnsi="Calibri"/>
          <w:bCs/>
          <w:sz w:val="20"/>
          <w:szCs w:val="20"/>
          <w:lang w:val="sl-SI"/>
        </w:rPr>
      </w:r>
      <w:r>
        <w:rPr>
          <w:rFonts w:ascii="Calibri" w:hAnsi="Calibri"/>
          <w:bCs/>
          <w:sz w:val="20"/>
          <w:szCs w:val="20"/>
          <w:lang w:val="sl-SI"/>
        </w:rPr>
        <w:fldChar w:fldCharType="separate"/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t> </w:t>
      </w:r>
      <w:r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7"/>
    </w:p>
    <w:p w:rsidR="00883082" w:rsidRPr="008A5BCC" w:rsidRDefault="00883082" w:rsidP="001B1B93">
      <w:pPr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1B1B93" w:rsidRDefault="00883082" w:rsidP="001B1B93">
      <w:pPr>
        <w:pStyle w:val="Odstavekseznama"/>
        <w:numPr>
          <w:ilvl w:val="0"/>
          <w:numId w:val="6"/>
        </w:numPr>
        <w:ind w:left="283" w:right="176" w:hanging="283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Datum:</w:t>
      </w:r>
      <w:r w:rsidR="00BE31BB">
        <w:rPr>
          <w:rFonts w:ascii="Calibri" w:hAnsi="Calibri"/>
          <w:bCs/>
          <w:sz w:val="20"/>
          <w:szCs w:val="20"/>
          <w:lang w:val="sl-SI"/>
        </w:rPr>
        <w:t xml:space="preserve"> </w:t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8" w:name="Besedilo14"/>
      <w:r w:rsidR="00BE31BB"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 w:rsidR="00BE31BB">
        <w:rPr>
          <w:rFonts w:ascii="Calibri" w:hAnsi="Calibri"/>
          <w:bCs/>
          <w:sz w:val="20"/>
          <w:szCs w:val="20"/>
          <w:lang w:val="sl-SI"/>
        </w:rPr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separate"/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8"/>
      <w:r w:rsidRPr="008A5BCC">
        <w:rPr>
          <w:rFonts w:ascii="Calibri" w:hAnsi="Calibri"/>
          <w:bCs/>
          <w:sz w:val="20"/>
          <w:szCs w:val="20"/>
          <w:lang w:val="sl-SI"/>
        </w:rPr>
        <w:tab/>
      </w:r>
      <w:r w:rsidRPr="008A5BCC">
        <w:rPr>
          <w:rFonts w:ascii="Calibri" w:hAnsi="Calibri"/>
          <w:bCs/>
          <w:sz w:val="20"/>
          <w:szCs w:val="20"/>
          <w:lang w:val="sl-SI"/>
        </w:rPr>
        <w:tab/>
      </w:r>
      <w:r w:rsidRPr="008A5BCC">
        <w:rPr>
          <w:rFonts w:ascii="Calibri" w:hAnsi="Calibri"/>
          <w:bCs/>
          <w:sz w:val="20"/>
          <w:szCs w:val="20"/>
          <w:lang w:val="sl-SI"/>
        </w:rPr>
        <w:tab/>
      </w:r>
      <w:r w:rsidRPr="008A5BCC">
        <w:rPr>
          <w:rFonts w:ascii="Calibri" w:hAnsi="Calibri"/>
          <w:bCs/>
          <w:sz w:val="20"/>
          <w:szCs w:val="20"/>
          <w:lang w:val="sl-SI"/>
        </w:rPr>
        <w:tab/>
      </w:r>
      <w:r w:rsidRPr="008A5BCC">
        <w:rPr>
          <w:rFonts w:ascii="Calibri" w:hAnsi="Calibri"/>
          <w:bCs/>
          <w:sz w:val="20"/>
          <w:szCs w:val="20"/>
          <w:lang w:val="sl-SI"/>
        </w:rPr>
        <w:tab/>
      </w:r>
      <w:r w:rsidRPr="008A5BCC">
        <w:rPr>
          <w:rFonts w:ascii="Calibri" w:hAnsi="Calibri"/>
          <w:bCs/>
          <w:sz w:val="20"/>
          <w:szCs w:val="20"/>
          <w:lang w:val="sl-SI"/>
        </w:rPr>
        <w:tab/>
      </w:r>
    </w:p>
    <w:p w:rsidR="004037BB" w:rsidRDefault="004037BB" w:rsidP="001B1B93">
      <w:pPr>
        <w:pStyle w:val="Odstavekseznama"/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4037BB" w:rsidRDefault="004037BB" w:rsidP="001B1B93">
      <w:pPr>
        <w:pStyle w:val="Odstavekseznama"/>
        <w:ind w:left="283" w:right="176"/>
        <w:rPr>
          <w:rFonts w:ascii="Calibri" w:hAnsi="Calibri"/>
          <w:bCs/>
          <w:sz w:val="20"/>
          <w:szCs w:val="20"/>
          <w:lang w:val="sl-SI"/>
        </w:rPr>
      </w:pPr>
      <w:r>
        <w:rPr>
          <w:rFonts w:ascii="Calibri" w:hAnsi="Calibri"/>
          <w:bCs/>
          <w:sz w:val="20"/>
          <w:szCs w:val="20"/>
          <w:lang w:val="sl-SI"/>
        </w:rPr>
        <w:t>Ime in priimek pooblaščene osebe:</w:t>
      </w:r>
      <w:r w:rsidR="00916414">
        <w:rPr>
          <w:rFonts w:ascii="Calibri" w:hAnsi="Calibri"/>
          <w:bCs/>
          <w:sz w:val="20"/>
          <w:szCs w:val="20"/>
          <w:lang w:val="sl-SI"/>
        </w:rPr>
        <w:t xml:space="preserve"> </w:t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9" w:name="Besedilo15"/>
      <w:r w:rsidR="00BE31BB">
        <w:rPr>
          <w:rFonts w:ascii="Calibri" w:hAnsi="Calibri"/>
          <w:bCs/>
          <w:sz w:val="20"/>
          <w:szCs w:val="20"/>
          <w:lang w:val="sl-SI"/>
        </w:rPr>
        <w:instrText xml:space="preserve"> FORMTEXT </w:instrText>
      </w:r>
      <w:r w:rsidR="00BE31BB">
        <w:rPr>
          <w:rFonts w:ascii="Calibri" w:hAnsi="Calibri"/>
          <w:bCs/>
          <w:sz w:val="20"/>
          <w:szCs w:val="20"/>
          <w:lang w:val="sl-SI"/>
        </w:rPr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separate"/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noProof/>
          <w:sz w:val="20"/>
          <w:szCs w:val="20"/>
          <w:lang w:val="sl-SI"/>
        </w:rPr>
        <w:t> </w:t>
      </w:r>
      <w:r w:rsidR="00BE31BB">
        <w:rPr>
          <w:rFonts w:ascii="Calibri" w:hAnsi="Calibri"/>
          <w:bCs/>
          <w:sz w:val="20"/>
          <w:szCs w:val="20"/>
          <w:lang w:val="sl-SI"/>
        </w:rPr>
        <w:fldChar w:fldCharType="end"/>
      </w:r>
      <w:bookmarkEnd w:id="9"/>
    </w:p>
    <w:p w:rsidR="003B38D4" w:rsidRDefault="003B38D4" w:rsidP="001B1B93">
      <w:pPr>
        <w:pStyle w:val="Odstavekseznama"/>
        <w:ind w:left="283" w:right="176"/>
        <w:rPr>
          <w:rFonts w:ascii="Calibri" w:hAnsi="Calibri"/>
          <w:bCs/>
          <w:sz w:val="20"/>
          <w:szCs w:val="20"/>
          <w:lang w:val="sl-SI"/>
        </w:rPr>
      </w:pPr>
    </w:p>
    <w:p w:rsidR="00883082" w:rsidRPr="008A5BCC" w:rsidRDefault="00883082" w:rsidP="001B1B93">
      <w:pPr>
        <w:pStyle w:val="Odstavekseznama"/>
        <w:ind w:left="283" w:right="176"/>
        <w:rPr>
          <w:rFonts w:ascii="Calibri" w:hAnsi="Calibri"/>
          <w:bCs/>
          <w:sz w:val="20"/>
          <w:szCs w:val="20"/>
          <w:lang w:val="sl-SI"/>
        </w:rPr>
      </w:pPr>
      <w:r w:rsidRPr="008A5BCC">
        <w:rPr>
          <w:rFonts w:ascii="Calibri" w:hAnsi="Calibri"/>
          <w:bCs/>
          <w:sz w:val="20"/>
          <w:szCs w:val="20"/>
          <w:lang w:val="sl-SI"/>
        </w:rPr>
        <w:t>Lastnoročni podpis</w:t>
      </w:r>
      <w:r>
        <w:rPr>
          <w:rFonts w:ascii="Calibri" w:hAnsi="Calibri"/>
          <w:bCs/>
          <w:sz w:val="20"/>
          <w:szCs w:val="20"/>
          <w:lang w:val="sl-SI"/>
        </w:rPr>
        <w:t>:</w:t>
      </w:r>
      <w:r w:rsidR="004037BB">
        <w:rPr>
          <w:rFonts w:ascii="Calibri" w:hAnsi="Calibri"/>
          <w:bCs/>
          <w:sz w:val="20"/>
          <w:szCs w:val="20"/>
          <w:lang w:val="sl-SI"/>
        </w:rPr>
        <w:t xml:space="preserve"> </w:t>
      </w:r>
    </w:p>
    <w:p w:rsidR="00883082" w:rsidRPr="00E835EB" w:rsidRDefault="00883082" w:rsidP="001B1B93">
      <w:pPr>
        <w:ind w:left="283" w:right="176"/>
        <w:rPr>
          <w:rFonts w:ascii="Calibri" w:hAnsi="Calibri"/>
          <w:bCs/>
          <w:sz w:val="22"/>
          <w:szCs w:val="22"/>
          <w:lang w:val="sl-SI"/>
        </w:rPr>
      </w:pPr>
    </w:p>
    <w:p w:rsidR="003E5F6B" w:rsidRDefault="003E5F6B" w:rsidP="001B1B93">
      <w:pPr>
        <w:ind w:left="283" w:right="176"/>
        <w:rPr>
          <w:rFonts w:ascii="Calibri" w:hAnsi="Calibri"/>
          <w:b/>
          <w:bCs/>
          <w:sz w:val="22"/>
          <w:szCs w:val="22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/>
          <w:bCs/>
          <w:sz w:val="22"/>
          <w:szCs w:val="22"/>
          <w:lang w:val="sl-SI"/>
        </w:rPr>
      </w:pPr>
    </w:p>
    <w:p w:rsidR="00916414" w:rsidRDefault="00916414" w:rsidP="001B1B93">
      <w:pPr>
        <w:ind w:left="283" w:right="176"/>
        <w:rPr>
          <w:rFonts w:ascii="Calibri" w:hAnsi="Calibri"/>
          <w:b/>
          <w:bCs/>
          <w:sz w:val="22"/>
          <w:szCs w:val="22"/>
          <w:lang w:val="sl-SI"/>
        </w:rPr>
      </w:pPr>
    </w:p>
    <w:p w:rsidR="004037BB" w:rsidRPr="00916414" w:rsidRDefault="004037BB" w:rsidP="001B1B93">
      <w:pPr>
        <w:ind w:left="283" w:right="176"/>
        <w:rPr>
          <w:rFonts w:ascii="Calibri" w:hAnsi="Calibri"/>
          <w:b/>
          <w:bCs/>
          <w:sz w:val="18"/>
          <w:szCs w:val="18"/>
          <w:lang w:val="sl-SI"/>
        </w:rPr>
      </w:pPr>
      <w:r w:rsidRPr="00916414">
        <w:rPr>
          <w:rFonts w:ascii="Calibri" w:hAnsi="Calibri"/>
          <w:b/>
          <w:bCs/>
          <w:sz w:val="18"/>
          <w:szCs w:val="18"/>
          <w:lang w:val="sl-SI"/>
        </w:rPr>
        <w:t>POMEMBNO:</w:t>
      </w:r>
    </w:p>
    <w:p w:rsidR="0095714E" w:rsidRPr="00916414" w:rsidRDefault="003E5F6B" w:rsidP="001B1B93">
      <w:pPr>
        <w:ind w:left="283" w:right="176"/>
        <w:rPr>
          <w:rFonts w:ascii="Calibri" w:hAnsi="Calibri"/>
          <w:bCs/>
          <w:sz w:val="18"/>
          <w:szCs w:val="18"/>
          <w:lang w:val="sl-SI"/>
        </w:rPr>
      </w:pPr>
      <w:bookmarkStart w:id="10" w:name="_Hlk498511823"/>
      <w:r w:rsidRPr="00916414">
        <w:rPr>
          <w:rFonts w:ascii="Calibri" w:hAnsi="Calibri"/>
          <w:bCs/>
          <w:sz w:val="18"/>
          <w:szCs w:val="18"/>
          <w:lang w:val="sl-SI"/>
        </w:rPr>
        <w:t>K vlogi je treba priložiti potrdilo o plačilu upravne takse</w:t>
      </w:r>
      <w:r w:rsidR="0095714E" w:rsidRPr="00916414">
        <w:rPr>
          <w:rFonts w:ascii="Calibri" w:hAnsi="Calibri"/>
          <w:bCs/>
          <w:sz w:val="18"/>
          <w:szCs w:val="18"/>
          <w:lang w:val="sl-SI"/>
        </w:rPr>
        <w:t xml:space="preserve"> na TRR Občine Ankaran:</w:t>
      </w:r>
    </w:p>
    <w:p w:rsidR="0095714E" w:rsidRPr="00916414" w:rsidRDefault="003E5F6B" w:rsidP="001B1B93">
      <w:pPr>
        <w:ind w:left="283" w:right="176"/>
        <w:rPr>
          <w:rFonts w:ascii="Calibri" w:hAnsi="Calibri"/>
          <w:bCs/>
          <w:sz w:val="18"/>
          <w:szCs w:val="18"/>
          <w:lang w:val="sl-SI"/>
        </w:rPr>
      </w:pPr>
      <w:r w:rsidRPr="00916414">
        <w:rPr>
          <w:rFonts w:ascii="Calibri" w:hAnsi="Calibri"/>
          <w:bCs/>
          <w:sz w:val="18"/>
          <w:szCs w:val="18"/>
          <w:lang w:val="sl-SI"/>
        </w:rPr>
        <w:t>TRR: SI56 0141 3613 0309 133</w:t>
      </w:r>
      <w:r w:rsidR="00916414" w:rsidRPr="00916414">
        <w:rPr>
          <w:rFonts w:ascii="Calibri" w:hAnsi="Calibri"/>
          <w:bCs/>
          <w:sz w:val="18"/>
          <w:szCs w:val="18"/>
          <w:lang w:val="sl-SI"/>
        </w:rPr>
        <w:t>,</w:t>
      </w:r>
    </w:p>
    <w:p w:rsidR="0095714E" w:rsidRPr="00916414" w:rsidRDefault="003E5F6B" w:rsidP="001B1B93">
      <w:pPr>
        <w:ind w:left="283" w:right="176"/>
        <w:rPr>
          <w:rFonts w:ascii="Calibri" w:hAnsi="Calibri"/>
          <w:bCs/>
          <w:sz w:val="18"/>
          <w:szCs w:val="18"/>
          <w:lang w:val="sl-SI"/>
        </w:rPr>
      </w:pPr>
      <w:r w:rsidRPr="00916414">
        <w:rPr>
          <w:rFonts w:ascii="Calibri" w:hAnsi="Calibri"/>
          <w:bCs/>
          <w:sz w:val="18"/>
          <w:szCs w:val="18"/>
          <w:lang w:val="sl-SI"/>
        </w:rPr>
        <w:t>referenca: SI11 77224-7111002-2017,</w:t>
      </w:r>
    </w:p>
    <w:p w:rsidR="0095714E" w:rsidRPr="00916414" w:rsidRDefault="003E5F6B" w:rsidP="001B1B93">
      <w:pPr>
        <w:ind w:left="283" w:right="176"/>
        <w:rPr>
          <w:rFonts w:ascii="Calibri" w:hAnsi="Calibri"/>
          <w:bCs/>
          <w:sz w:val="18"/>
          <w:szCs w:val="18"/>
          <w:lang w:val="sl-SI"/>
        </w:rPr>
      </w:pPr>
      <w:r w:rsidRPr="00916414">
        <w:rPr>
          <w:rFonts w:ascii="Calibri" w:hAnsi="Calibri"/>
          <w:bCs/>
          <w:sz w:val="18"/>
          <w:szCs w:val="18"/>
          <w:lang w:val="sl-SI"/>
        </w:rPr>
        <w:t>namen nakazila: plačilo u</w:t>
      </w:r>
      <w:r w:rsidR="00916414" w:rsidRPr="00916414">
        <w:rPr>
          <w:rFonts w:ascii="Calibri" w:hAnsi="Calibri"/>
          <w:bCs/>
          <w:sz w:val="18"/>
          <w:szCs w:val="18"/>
          <w:lang w:val="sl-SI"/>
        </w:rPr>
        <w:t>pravne takse,</w:t>
      </w:r>
    </w:p>
    <w:p w:rsidR="0095714E" w:rsidRPr="00916414" w:rsidRDefault="0095714E" w:rsidP="001B1B93">
      <w:pPr>
        <w:ind w:left="283" w:right="176"/>
        <w:rPr>
          <w:rFonts w:ascii="Calibri" w:hAnsi="Calibri"/>
          <w:bCs/>
          <w:sz w:val="18"/>
          <w:szCs w:val="18"/>
          <w:lang w:val="sl-SI"/>
        </w:rPr>
      </w:pPr>
      <w:r w:rsidRPr="00916414">
        <w:rPr>
          <w:rFonts w:ascii="Calibri" w:hAnsi="Calibri"/>
          <w:bCs/>
          <w:sz w:val="18"/>
          <w:szCs w:val="18"/>
          <w:lang w:val="sl-SI"/>
        </w:rPr>
        <w:t>koda namena: OTHR,</w:t>
      </w:r>
    </w:p>
    <w:p w:rsidR="00D70928" w:rsidRDefault="0095714E" w:rsidP="00916414">
      <w:pPr>
        <w:ind w:left="283" w:right="176"/>
        <w:rPr>
          <w:rFonts w:ascii="Calibri" w:hAnsi="Calibri"/>
          <w:bCs/>
          <w:sz w:val="18"/>
          <w:szCs w:val="18"/>
          <w:lang w:val="sl-SI"/>
        </w:rPr>
        <w:sectPr w:rsidR="00D70928" w:rsidSect="00BC1817">
          <w:footerReference w:type="default" r:id="rId9"/>
          <w:pgSz w:w="11906" w:h="16838"/>
          <w:pgMar w:top="284" w:right="567" w:bottom="284" w:left="567" w:header="709" w:footer="125" w:gutter="0"/>
          <w:cols w:space="708"/>
          <w:docGrid w:linePitch="360"/>
        </w:sectPr>
      </w:pPr>
      <w:r w:rsidRPr="00916414">
        <w:rPr>
          <w:rFonts w:ascii="Calibri" w:hAnsi="Calibri"/>
          <w:bCs/>
          <w:sz w:val="18"/>
          <w:szCs w:val="18"/>
          <w:lang w:val="sl-SI"/>
        </w:rPr>
        <w:t>z</w:t>
      </w:r>
      <w:r w:rsidR="003E5F6B" w:rsidRPr="00916414">
        <w:rPr>
          <w:rFonts w:ascii="Calibri" w:hAnsi="Calibri"/>
          <w:bCs/>
          <w:sz w:val="18"/>
          <w:szCs w:val="18"/>
          <w:lang w:val="sl-SI"/>
        </w:rPr>
        <w:t>nesek: 22,</w:t>
      </w:r>
      <w:r w:rsidRPr="00916414">
        <w:rPr>
          <w:rFonts w:ascii="Calibri" w:hAnsi="Calibri"/>
          <w:bCs/>
          <w:sz w:val="18"/>
          <w:szCs w:val="18"/>
          <w:lang w:val="sl-SI"/>
        </w:rPr>
        <w:t>6</w:t>
      </w:r>
      <w:r w:rsidR="00755043" w:rsidRPr="00916414">
        <w:rPr>
          <w:rFonts w:ascii="Calibri" w:hAnsi="Calibri"/>
          <w:bCs/>
          <w:sz w:val="18"/>
          <w:szCs w:val="18"/>
          <w:lang w:val="sl-SI"/>
        </w:rPr>
        <w:t>6</w:t>
      </w:r>
      <w:r w:rsidR="003E5F6B" w:rsidRPr="00916414">
        <w:rPr>
          <w:rFonts w:ascii="Calibri" w:hAnsi="Calibri"/>
          <w:bCs/>
          <w:sz w:val="18"/>
          <w:szCs w:val="18"/>
          <w:lang w:val="sl-SI"/>
        </w:rPr>
        <w:t xml:space="preserve"> EUR oziroma brezplačno za vlagatelje, ki so plačila oproščeni skladno z ZUP.</w:t>
      </w:r>
      <w:bookmarkEnd w:id="10"/>
    </w:p>
    <w:p w:rsidR="00D70928" w:rsidRPr="00D70928" w:rsidRDefault="00D70928" w:rsidP="00D70928">
      <w:pPr>
        <w:pStyle w:val="Odstavekseznama"/>
        <w:numPr>
          <w:ilvl w:val="0"/>
          <w:numId w:val="1"/>
        </w:numPr>
        <w:ind w:right="176"/>
        <w:rPr>
          <w:rFonts w:ascii="Calibri" w:hAnsi="Calibri"/>
          <w:b/>
          <w:bCs/>
          <w:sz w:val="22"/>
          <w:szCs w:val="22"/>
          <w:lang w:val="sl-SI"/>
        </w:rPr>
      </w:pPr>
      <w:r w:rsidRPr="00D70928">
        <w:rPr>
          <w:rFonts w:ascii="Calibri" w:hAnsi="Calibri"/>
          <w:b/>
          <w:bCs/>
          <w:sz w:val="22"/>
          <w:szCs w:val="22"/>
          <w:lang w:val="sl-SI"/>
        </w:rPr>
        <w:t>Izpolni pristojni organ lokalne skupnosti</w:t>
      </w:r>
    </w:p>
    <w:p w:rsidR="00D70928" w:rsidRPr="008A5BCC" w:rsidRDefault="00D70928" w:rsidP="00D70928">
      <w:pPr>
        <w:ind w:left="249" w:right="176"/>
        <w:rPr>
          <w:rFonts w:ascii="Calibri" w:hAnsi="Calibri"/>
          <w:bCs/>
          <w:sz w:val="20"/>
          <w:szCs w:val="20"/>
          <w:lang w:val="sl-SI"/>
        </w:rPr>
      </w:pPr>
    </w:p>
    <w:p w:rsidR="00D70928" w:rsidRPr="008A5BCC" w:rsidRDefault="00D70928" w:rsidP="00D70928">
      <w:pPr>
        <w:ind w:left="249" w:right="176"/>
        <w:rPr>
          <w:rFonts w:ascii="Calibri" w:hAnsi="Calibri"/>
          <w:bCs/>
          <w:sz w:val="20"/>
          <w:szCs w:val="20"/>
          <w:lang w:val="sl-SI"/>
        </w:rPr>
      </w:pPr>
    </w:p>
    <w:tbl>
      <w:tblPr>
        <w:tblStyle w:val="Tabelamrea"/>
        <w:tblW w:w="0" w:type="auto"/>
        <w:tblInd w:w="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103"/>
      </w:tblGrid>
      <w:tr w:rsidR="00D70928" w:rsidRPr="0097283A" w:rsidTr="00695C7B">
        <w:tc>
          <w:tcPr>
            <w:tcW w:w="4915" w:type="dxa"/>
          </w:tcPr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Potrjujemo redni obratovalni čas</w:t>
            </w:r>
            <w:r w:rsidR="00695C7B">
              <w:rPr>
                <w:rFonts w:ascii="Calibri" w:hAnsi="Calibri"/>
                <w:bCs/>
                <w:sz w:val="20"/>
                <w:szCs w:val="20"/>
                <w:lang w:val="sl-SI"/>
              </w:rPr>
              <w:t xml:space="preserve"> od _______________ dalje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.</w:t>
            </w: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5103" w:type="dxa"/>
          </w:tcPr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  <w:p w:rsidR="00D70928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Soglašamo s podaljšanim obratovalnim časom</w:t>
            </w: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  <w:p w:rsidR="00D70928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za obdobje od _____________ do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 xml:space="preserve"> </w:t>
            </w: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_____________</w:t>
            </w: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 xml:space="preserve"> .</w:t>
            </w:r>
          </w:p>
          <w:p w:rsidR="00D70928" w:rsidRPr="00426D37" w:rsidRDefault="00D70928" w:rsidP="00695C7B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</w:tc>
      </w:tr>
      <w:tr w:rsidR="00D70928" w:rsidRPr="00B51DD1" w:rsidTr="00695C7B">
        <w:tc>
          <w:tcPr>
            <w:tcW w:w="4915" w:type="dxa"/>
          </w:tcPr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Podpis pooblaščene osebe</w:t>
            </w: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Datum:</w:t>
            </w:r>
          </w:p>
          <w:p w:rsidR="00D70928" w:rsidRPr="00426D37" w:rsidRDefault="00D70928" w:rsidP="00066BF6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</w:tc>
        <w:tc>
          <w:tcPr>
            <w:tcW w:w="5103" w:type="dxa"/>
          </w:tcPr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Podpis pooblaščene osebe</w:t>
            </w: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BC1817">
              <w:rPr>
                <w:rFonts w:ascii="Calibri" w:hAnsi="Calibri"/>
                <w:bCs/>
                <w:sz w:val="20"/>
                <w:szCs w:val="20"/>
                <w:lang w:val="sl-SI"/>
              </w:rPr>
              <w:t>Datum:</w:t>
            </w:r>
          </w:p>
          <w:p w:rsidR="00D70928" w:rsidRPr="00BC1817" w:rsidRDefault="00D70928" w:rsidP="00066BF6">
            <w:pPr>
              <w:ind w:right="176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</w:tbl>
    <w:p w:rsidR="00BD39D6" w:rsidRPr="00916414" w:rsidRDefault="00BD39D6" w:rsidP="00916414">
      <w:pPr>
        <w:ind w:left="283" w:right="176"/>
        <w:rPr>
          <w:rFonts w:ascii="Calibri" w:hAnsi="Calibri"/>
          <w:bCs/>
          <w:sz w:val="18"/>
          <w:szCs w:val="18"/>
          <w:lang w:val="sl-SI"/>
        </w:rPr>
      </w:pPr>
    </w:p>
    <w:sectPr w:rsidR="00BD39D6" w:rsidRPr="00916414" w:rsidSect="00BC1817">
      <w:pgSz w:w="11906" w:h="16838"/>
      <w:pgMar w:top="284" w:right="567" w:bottom="284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8D" w:rsidRDefault="00D62C8D" w:rsidP="00472B47">
      <w:r>
        <w:separator/>
      </w:r>
    </w:p>
  </w:endnote>
  <w:endnote w:type="continuationSeparator" w:id="0">
    <w:p w:rsidR="00D62C8D" w:rsidRDefault="00D62C8D" w:rsidP="0047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5" w:rsidRPr="00B370FC" w:rsidRDefault="002B5D95" w:rsidP="002B5D95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b/>
        <w:bCs/>
        <w:color w:val="262626"/>
        <w:sz w:val="12"/>
        <w:szCs w:val="12"/>
        <w:lang w:val="sl-SI"/>
      </w:rPr>
      <w:t>OBČINA ANKARAN – COMUNE DI ANCARANO</w:t>
    </w:r>
  </w:p>
  <w:p w:rsidR="002B5D95" w:rsidRPr="00B370FC" w:rsidRDefault="002B5D95" w:rsidP="002B5D95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  <w:lang w:val="sl-SI"/>
      </w:rPr>
    </w:pPr>
    <w:r w:rsidRPr="00B370FC">
      <w:rPr>
        <w:rFonts w:ascii="Calibri" w:hAnsi="Calibri" w:cs="Calibri"/>
        <w:b/>
        <w:bCs/>
        <w:color w:val="262626"/>
        <w:sz w:val="4"/>
        <w:szCs w:val="4"/>
        <w:lang w:val="sl-SI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2B5D95" w:rsidRPr="00B370FC" w:rsidRDefault="002B5D95" w:rsidP="002B5D95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D73DF8">
      <w:rPr>
        <w:rFonts w:ascii="Calibri" w:hAnsi="Calibri" w:cs="Calibri"/>
        <w:color w:val="262626"/>
        <w:sz w:val="12"/>
        <w:szCs w:val="12"/>
        <w:lang w:val="sl-SI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  <w:lang w:val="sl-SI"/>
      </w:rPr>
      <w:t>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0 </w:t>
    </w:r>
    <w:r>
      <w:rPr>
        <w:rFonts w:ascii="Calibri" w:hAnsi="Calibri" w:cs="Calibri"/>
        <w:color w:val="262626"/>
        <w:sz w:val="12"/>
        <w:szCs w:val="12"/>
        <w:lang w:val="sl-SI"/>
      </w:rPr>
      <w:t>0021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378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TEL: +386 (0)5 6</w:t>
    </w:r>
    <w:r>
      <w:rPr>
        <w:rFonts w:ascii="Calibri" w:hAnsi="Calibri" w:cs="Calibri"/>
        <w:color w:val="262626"/>
        <w:sz w:val="12"/>
        <w:szCs w:val="12"/>
        <w:lang w:val="sl-SI"/>
      </w:rPr>
      <w:t>6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53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000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GSM: +386 (0) 31 556 798</w:t>
    </w:r>
  </w:p>
  <w:p w:rsidR="002B5D95" w:rsidRPr="000206DA" w:rsidRDefault="002B5D95" w:rsidP="002B5D95">
    <w:pPr>
      <w:ind w:left="142" w:right="283"/>
      <w:jc w:val="center"/>
      <w:rPr>
        <w:rFonts w:ascii="Calibri" w:hAnsi="Calibri" w:cs="Calibri"/>
        <w:sz w:val="12"/>
        <w:szCs w:val="12"/>
        <w:u w:val="single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e-mail: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  <w:lang w:val="sl-SI"/>
      </w:rPr>
      <w:t>,  spletna stran: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  <w:lang w:val="sl-SI"/>
        </w:rPr>
        <w:t>www.obcina-ankaran.si</w:t>
      </w:r>
    </w:hyperlink>
  </w:p>
  <w:p w:rsidR="002B5D95" w:rsidRPr="00B370FC" w:rsidRDefault="002B5D95" w:rsidP="002B5D95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Predsednik Nadzornega odbora: ime priimek</w:t>
    </w:r>
  </w:p>
  <w:p w:rsidR="00BC1817" w:rsidRPr="002B5D95" w:rsidRDefault="002B5D95" w:rsidP="002B5D95">
    <w:pPr>
      <w:pStyle w:val="Noga"/>
      <w:jc w:val="center"/>
      <w:rPr>
        <w:rFonts w:ascii="Calibri" w:hAnsi="Calibri"/>
        <w:color w:val="595959"/>
        <w:sz w:val="10"/>
        <w:szCs w:val="10"/>
        <w:lang w:val="nl-NL"/>
      </w:rPr>
    </w:pPr>
    <w:r w:rsidRPr="00B370FC">
      <w:rPr>
        <w:rFonts w:ascii="Calibri" w:hAnsi="Calibri"/>
        <w:color w:val="262626"/>
        <w:sz w:val="10"/>
        <w:szCs w:val="10"/>
      </w:rPr>
      <w:fldChar w:fldCharType="begin"/>
    </w:r>
    <w:r w:rsidRPr="00B370FC">
      <w:rPr>
        <w:rFonts w:ascii="Calibri" w:hAnsi="Calibri"/>
        <w:color w:val="262626"/>
        <w:sz w:val="10"/>
        <w:szCs w:val="10"/>
        <w:lang w:val="nl-NL"/>
      </w:rPr>
      <w:instrText xml:space="preserve"> PAGE   \* MERGEFORMAT </w:instrText>
    </w:r>
    <w:r w:rsidRPr="00B370FC">
      <w:rPr>
        <w:rFonts w:ascii="Calibri" w:hAnsi="Calibri"/>
        <w:color w:val="262626"/>
        <w:sz w:val="10"/>
        <w:szCs w:val="10"/>
      </w:rPr>
      <w:fldChar w:fldCharType="separate"/>
    </w:r>
    <w:r w:rsidR="00D62C8D">
      <w:rPr>
        <w:rFonts w:ascii="Calibri" w:hAnsi="Calibri"/>
        <w:noProof/>
        <w:color w:val="262626"/>
        <w:sz w:val="10"/>
        <w:szCs w:val="10"/>
        <w:lang w:val="nl-NL"/>
      </w:rPr>
      <w:t>1</w:t>
    </w:r>
    <w:r w:rsidRPr="00B370FC">
      <w:rPr>
        <w:rFonts w:ascii="Calibri" w:hAnsi="Calibri"/>
        <w:color w:val="262626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8D" w:rsidRDefault="00D62C8D" w:rsidP="00472B47">
      <w:r>
        <w:separator/>
      </w:r>
    </w:p>
  </w:footnote>
  <w:footnote w:type="continuationSeparator" w:id="0">
    <w:p w:rsidR="00D62C8D" w:rsidRDefault="00D62C8D" w:rsidP="0047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4F"/>
    <w:multiLevelType w:val="hybridMultilevel"/>
    <w:tmpl w:val="CAD8480C"/>
    <w:lvl w:ilvl="0" w:tplc="1700CBF4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3EB0FBC"/>
    <w:multiLevelType w:val="hybridMultilevel"/>
    <w:tmpl w:val="83B414D0"/>
    <w:lvl w:ilvl="0" w:tplc="8DF8DE52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4" w:hanging="360"/>
      </w:pPr>
    </w:lvl>
    <w:lvl w:ilvl="2" w:tplc="0424001B" w:tentative="1">
      <w:start w:val="1"/>
      <w:numFmt w:val="lowerRoman"/>
      <w:lvlText w:val="%3."/>
      <w:lvlJc w:val="right"/>
      <w:pPr>
        <w:ind w:left="2094" w:hanging="180"/>
      </w:pPr>
    </w:lvl>
    <w:lvl w:ilvl="3" w:tplc="0424000F" w:tentative="1">
      <w:start w:val="1"/>
      <w:numFmt w:val="decimal"/>
      <w:lvlText w:val="%4."/>
      <w:lvlJc w:val="left"/>
      <w:pPr>
        <w:ind w:left="2814" w:hanging="360"/>
      </w:pPr>
    </w:lvl>
    <w:lvl w:ilvl="4" w:tplc="04240019" w:tentative="1">
      <w:start w:val="1"/>
      <w:numFmt w:val="lowerLetter"/>
      <w:lvlText w:val="%5."/>
      <w:lvlJc w:val="left"/>
      <w:pPr>
        <w:ind w:left="3534" w:hanging="360"/>
      </w:pPr>
    </w:lvl>
    <w:lvl w:ilvl="5" w:tplc="0424001B" w:tentative="1">
      <w:start w:val="1"/>
      <w:numFmt w:val="lowerRoman"/>
      <w:lvlText w:val="%6."/>
      <w:lvlJc w:val="right"/>
      <w:pPr>
        <w:ind w:left="4254" w:hanging="180"/>
      </w:pPr>
    </w:lvl>
    <w:lvl w:ilvl="6" w:tplc="0424000F" w:tentative="1">
      <w:start w:val="1"/>
      <w:numFmt w:val="decimal"/>
      <w:lvlText w:val="%7."/>
      <w:lvlJc w:val="left"/>
      <w:pPr>
        <w:ind w:left="4974" w:hanging="360"/>
      </w:pPr>
    </w:lvl>
    <w:lvl w:ilvl="7" w:tplc="04240019" w:tentative="1">
      <w:start w:val="1"/>
      <w:numFmt w:val="lowerLetter"/>
      <w:lvlText w:val="%8."/>
      <w:lvlJc w:val="left"/>
      <w:pPr>
        <w:ind w:left="5694" w:hanging="360"/>
      </w:pPr>
    </w:lvl>
    <w:lvl w:ilvl="8" w:tplc="0424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EAF72E6"/>
    <w:multiLevelType w:val="hybridMultilevel"/>
    <w:tmpl w:val="7A3E2CEE"/>
    <w:lvl w:ilvl="0" w:tplc="4EC090F8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13694427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22F25E4E"/>
    <w:multiLevelType w:val="hybridMultilevel"/>
    <w:tmpl w:val="FFCCC9D6"/>
    <w:lvl w:ilvl="0" w:tplc="E1B44F20">
      <w:numFmt w:val="bullet"/>
      <w:lvlText w:val="•"/>
      <w:lvlJc w:val="left"/>
      <w:pPr>
        <w:ind w:left="712" w:hanging="57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477382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3737650A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57397C4D"/>
    <w:multiLevelType w:val="hybridMultilevel"/>
    <w:tmpl w:val="F68E5C38"/>
    <w:lvl w:ilvl="0" w:tplc="A5BEE070">
      <w:start w:val="4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07CD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5B006776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 w15:restartNumberingAfterBreak="0">
    <w:nsid w:val="68A01151"/>
    <w:multiLevelType w:val="hybridMultilevel"/>
    <w:tmpl w:val="02861614"/>
    <w:lvl w:ilvl="0" w:tplc="DC1E00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02C15F9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71E77D0C"/>
    <w:multiLevelType w:val="hybridMultilevel"/>
    <w:tmpl w:val="15DCDE1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DCB2FFC"/>
    <w:multiLevelType w:val="hybridMultilevel"/>
    <w:tmpl w:val="46D48B08"/>
    <w:lvl w:ilvl="0" w:tplc="0424000F">
      <w:start w:val="1"/>
      <w:numFmt w:val="decimal"/>
      <w:lvlText w:val="%1."/>
      <w:lvlJc w:val="left"/>
      <w:pPr>
        <w:ind w:left="1003" w:hanging="360"/>
      </w:p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iPmqbIuemxxd9Q5iL3b6iTeQESwkgw7hG2djrBpivJXIz2/ZL2kem4ri5GUOSVr7mdR7vdyp09JxCqRveXhCWA==" w:salt="4I2Dy495QgKLtN791KlXI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EB"/>
    <w:rsid w:val="00046BF7"/>
    <w:rsid w:val="00072B3E"/>
    <w:rsid w:val="000F7C10"/>
    <w:rsid w:val="00163F46"/>
    <w:rsid w:val="00195F46"/>
    <w:rsid w:val="001B1B93"/>
    <w:rsid w:val="001C3E61"/>
    <w:rsid w:val="00206A8E"/>
    <w:rsid w:val="00234914"/>
    <w:rsid w:val="00235BE9"/>
    <w:rsid w:val="002416D3"/>
    <w:rsid w:val="00282334"/>
    <w:rsid w:val="002A2A45"/>
    <w:rsid w:val="002B5D95"/>
    <w:rsid w:val="003B38D4"/>
    <w:rsid w:val="003B7DFA"/>
    <w:rsid w:val="003E5F6B"/>
    <w:rsid w:val="003F24C0"/>
    <w:rsid w:val="004037BB"/>
    <w:rsid w:val="00426D37"/>
    <w:rsid w:val="00472B47"/>
    <w:rsid w:val="004838C2"/>
    <w:rsid w:val="004E2415"/>
    <w:rsid w:val="004F5C08"/>
    <w:rsid w:val="00536323"/>
    <w:rsid w:val="005741F8"/>
    <w:rsid w:val="005B2A8F"/>
    <w:rsid w:val="005D5854"/>
    <w:rsid w:val="00626C45"/>
    <w:rsid w:val="006315F6"/>
    <w:rsid w:val="00643D10"/>
    <w:rsid w:val="006734C6"/>
    <w:rsid w:val="00695C7B"/>
    <w:rsid w:val="006E108C"/>
    <w:rsid w:val="006F5ABE"/>
    <w:rsid w:val="00755043"/>
    <w:rsid w:val="008021CF"/>
    <w:rsid w:val="00883082"/>
    <w:rsid w:val="00890A9D"/>
    <w:rsid w:val="008A5BCC"/>
    <w:rsid w:val="008E32A7"/>
    <w:rsid w:val="009133A6"/>
    <w:rsid w:val="00916414"/>
    <w:rsid w:val="00917C07"/>
    <w:rsid w:val="0095714E"/>
    <w:rsid w:val="00963D2A"/>
    <w:rsid w:val="00A10067"/>
    <w:rsid w:val="00A32187"/>
    <w:rsid w:val="00B51DD1"/>
    <w:rsid w:val="00B76DF4"/>
    <w:rsid w:val="00B856F3"/>
    <w:rsid w:val="00BA036D"/>
    <w:rsid w:val="00BC1817"/>
    <w:rsid w:val="00BD39D6"/>
    <w:rsid w:val="00BE31BB"/>
    <w:rsid w:val="00C27984"/>
    <w:rsid w:val="00C676D3"/>
    <w:rsid w:val="00C944B7"/>
    <w:rsid w:val="00CC024A"/>
    <w:rsid w:val="00D049CB"/>
    <w:rsid w:val="00D34634"/>
    <w:rsid w:val="00D62C8D"/>
    <w:rsid w:val="00D70928"/>
    <w:rsid w:val="00DC0B61"/>
    <w:rsid w:val="00E466C9"/>
    <w:rsid w:val="00E835EB"/>
    <w:rsid w:val="00F217D7"/>
    <w:rsid w:val="00F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183CA"/>
  <w15:chartTrackingRefBased/>
  <w15:docId w15:val="{F52AD6D1-2134-42E5-8BB0-A4817DB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5EB"/>
    <w:pPr>
      <w:ind w:left="720"/>
      <w:contextualSpacing/>
    </w:pPr>
  </w:style>
  <w:style w:type="table" w:styleId="Tabelamrea">
    <w:name w:val="Table Grid"/>
    <w:basedOn w:val="Navadnatabela"/>
    <w:uiPriority w:val="39"/>
    <w:rsid w:val="00E8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povezava">
    <w:name w:val="Hyperlink"/>
    <w:rsid w:val="00472B47"/>
    <w:rPr>
      <w:color w:val="0000FF"/>
      <w:u w:val="single"/>
    </w:rPr>
  </w:style>
  <w:style w:type="paragraph" w:customStyle="1" w:styleId="Odstavekseznama1">
    <w:name w:val="Odstavek seznama1"/>
    <w:basedOn w:val="Navaden"/>
    <w:uiPriority w:val="99"/>
    <w:qFormat/>
    <w:rsid w:val="008A5BCC"/>
    <w:pPr>
      <w:ind w:left="720"/>
    </w:pPr>
  </w:style>
  <w:style w:type="character" w:styleId="Besedilooznabemesta">
    <w:name w:val="Placeholder Text"/>
    <w:basedOn w:val="Privzetapisavaodstavka"/>
    <w:uiPriority w:val="99"/>
    <w:semiHidden/>
    <w:rsid w:val="00883082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E6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E6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C4F799-5C92-4EFF-8E7A-60079191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 Jurinčič</cp:lastModifiedBy>
  <cp:revision>13</cp:revision>
  <cp:lastPrinted>2017-11-20T11:00:00Z</cp:lastPrinted>
  <dcterms:created xsi:type="dcterms:W3CDTF">2017-11-08T09:18:00Z</dcterms:created>
  <dcterms:modified xsi:type="dcterms:W3CDTF">2017-11-20T11:01:00Z</dcterms:modified>
</cp:coreProperties>
</file>