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12" w:rsidRPr="00FF28B0" w:rsidRDefault="00FE5C12" w:rsidP="00FE5C12">
      <w:pPr>
        <w:rPr>
          <w:rFonts w:ascii="Calibri" w:hAnsi="Calibri" w:cs="Calibri"/>
          <w:b/>
          <w:lang w:eastAsia="sl-SI"/>
        </w:rPr>
      </w:pPr>
      <w:bookmarkStart w:id="0" w:name="_GoBack"/>
      <w:bookmarkEnd w:id="0"/>
      <w:r w:rsidRPr="00FF28B0">
        <w:rPr>
          <w:rFonts w:ascii="Calibri" w:hAnsi="Calibri" w:cs="Calibri"/>
          <w:b/>
          <w:lang w:eastAsia="sl-SI"/>
        </w:rPr>
        <w:t>ZAKLJUČNO POROČILO O IZVEDBI PROGRAMA</w:t>
      </w:r>
      <w:r w:rsidR="00F84CAF">
        <w:rPr>
          <w:rFonts w:ascii="Calibri" w:hAnsi="Calibri" w:cs="Calibri"/>
          <w:b/>
          <w:lang w:eastAsia="sl-SI"/>
        </w:rPr>
        <w:t xml:space="preserve"> DRUŠTVA V LETU 2017</w:t>
      </w:r>
    </w:p>
    <w:p w:rsidR="00FE5C12" w:rsidRPr="002B76A4" w:rsidRDefault="00FE5C12" w:rsidP="00FE5C12">
      <w:pPr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FE5C12" w:rsidRPr="002B76A4" w:rsidTr="002230EE">
        <w:trPr>
          <w:trHeight w:hRule="exact" w:val="454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FE5C12" w:rsidRPr="002B76A4" w:rsidTr="002230EE">
        <w:trPr>
          <w:trHeight w:hRule="exact" w:val="454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FE5C12" w:rsidRPr="002B76A4" w:rsidTr="002230EE">
        <w:trPr>
          <w:trHeight w:hRule="exact" w:val="417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Naziv</w:t>
            </w: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programa: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FE5C12" w:rsidRPr="002B76A4" w:rsidTr="002230EE">
        <w:trPr>
          <w:trHeight w:hRule="exact" w:val="670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Znesek sofinanciranja programa po pogodbi: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</w:tbl>
    <w:p w:rsidR="00FE5C12" w:rsidRPr="002B76A4" w:rsidRDefault="00FE5C12" w:rsidP="00FE5C12">
      <w:pPr>
        <w:rPr>
          <w:rFonts w:ascii="Calibri" w:hAnsi="Calibri" w:cs="Calibri"/>
          <w:sz w:val="22"/>
          <w:szCs w:val="22"/>
          <w:lang w:eastAsia="sl-SI"/>
        </w:rPr>
      </w:pPr>
    </w:p>
    <w:p w:rsidR="00FE5C12" w:rsidRPr="002B76A4" w:rsidRDefault="00FE5C12" w:rsidP="00FE5C12">
      <w:pPr>
        <w:spacing w:line="264" w:lineRule="auto"/>
        <w:jc w:val="both"/>
        <w:rPr>
          <w:rFonts w:ascii="Calibri" w:hAnsi="Calibri" w:cs="Calibri"/>
          <w:b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sz w:val="22"/>
          <w:szCs w:val="22"/>
          <w:lang w:eastAsia="sl-SI"/>
        </w:rPr>
        <w:t xml:space="preserve">Doseženi cilji glede na načrtovanje programa </w:t>
      </w:r>
    </w:p>
    <w:p w:rsidR="00FE5C12" w:rsidRPr="002B76A4" w:rsidRDefault="00FE5C12" w:rsidP="00FE5C12">
      <w:pPr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E5C12" w:rsidRPr="00FF1072" w:rsidTr="00F84CAF">
        <w:trPr>
          <w:trHeight w:val="2167"/>
        </w:trPr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Izvedene aktivnosti</w:t>
            </w: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</w:t>
            </w:r>
            <w:r w:rsidRPr="00FF1072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 xml:space="preserve">(navedite nazive </w:t>
            </w:r>
            <w:r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izvedenih</w:t>
            </w:r>
            <w:r w:rsidRPr="00FF1072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 xml:space="preserve">sofinanciranih </w:t>
            </w:r>
            <w:r w:rsidR="008151F3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aktivnosti</w:t>
            </w:r>
            <w:r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, pri aktivnosti dopišite obdobje in kraj izvedbe</w:t>
            </w:r>
            <w:r w:rsidRPr="00FF1072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6302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1.</w:t>
            </w: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2.</w:t>
            </w: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3.</w:t>
            </w: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8151F3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4</w:t>
            </w:r>
            <w:r w:rsidR="00AB151D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.</w:t>
            </w:r>
          </w:p>
          <w:p w:rsidR="00FE5C12" w:rsidRPr="00FF1072" w:rsidRDefault="00AB151D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…</w:t>
            </w: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Doseženi cilji glede na načrtovanje programa </w:t>
            </w:r>
          </w:p>
        </w:tc>
        <w:tc>
          <w:tcPr>
            <w:tcW w:w="6302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AB151D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Število članov, ki so</w:t>
            </w:r>
            <w:r w:rsidR="00FE5C1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sodelovali</w:t>
            </w:r>
            <w:r w:rsidR="00FE5C12"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pri izvedbi programa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AB151D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Število prostovoljcev, ki so sodelovali</w:t>
            </w:r>
            <w:r w:rsidR="00FE5C12"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pri izvedbi programa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Skupno</w:t>
            </w: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število udeležencev/o</w:t>
            </w:r>
            <w:r w:rsidR="00AB151D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biskovalcev programa v letu 2017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Promocijske aktivnosti </w:t>
            </w:r>
            <w:r w:rsidRPr="0050518C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(navedite kje, kako in kdaj ste izvajali promocijo programa dela društva)</w:t>
            </w:r>
          </w:p>
        </w:tc>
        <w:tc>
          <w:tcPr>
            <w:tcW w:w="6302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Skupna v</w:t>
            </w: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rednos</w:t>
            </w:r>
            <w:r w:rsidR="00AB151D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t letnega plana dela v letu 2017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</w:tbl>
    <w:p w:rsidR="00FE5C12" w:rsidRPr="002B76A4" w:rsidRDefault="00FE5C12" w:rsidP="00FE5C12">
      <w:pPr>
        <w:rPr>
          <w:rFonts w:ascii="Calibri" w:hAnsi="Calibri" w:cs="Calibri"/>
          <w:b/>
          <w:sz w:val="22"/>
          <w:szCs w:val="22"/>
          <w:lang w:eastAsia="sl-SI"/>
        </w:rPr>
      </w:pPr>
    </w:p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8151F3" w:rsidRPr="00AB151D" w:rsidRDefault="00AB151D" w:rsidP="004B6C9D">
      <w:pPr>
        <w:spacing w:after="160" w:line="259" w:lineRule="auto"/>
        <w:rPr>
          <w:rFonts w:ascii="Calibri" w:hAnsi="Calibri" w:cs="Calibri"/>
          <w:b/>
          <w:sz w:val="22"/>
          <w:szCs w:val="22"/>
          <w:lang w:eastAsia="sl-SI"/>
        </w:rPr>
      </w:pPr>
      <w:r w:rsidRPr="00AB151D">
        <w:rPr>
          <w:rFonts w:ascii="Calibri" w:hAnsi="Calibri" w:cs="Calibri"/>
          <w:b/>
          <w:sz w:val="22"/>
          <w:szCs w:val="22"/>
          <w:lang w:eastAsia="sl-SI"/>
        </w:rPr>
        <w:lastRenderedPageBreak/>
        <w:t xml:space="preserve">Finančno poročilo </w:t>
      </w:r>
      <w:r>
        <w:rPr>
          <w:rFonts w:ascii="Calibri" w:hAnsi="Calibri" w:cs="Calibri"/>
          <w:b/>
          <w:sz w:val="22"/>
          <w:szCs w:val="22"/>
          <w:lang w:eastAsia="sl-SI"/>
        </w:rPr>
        <w:t>–</w:t>
      </w:r>
      <w:r w:rsidRPr="00AB151D">
        <w:rPr>
          <w:rFonts w:ascii="Calibri" w:hAnsi="Calibri" w:cs="Calibri"/>
          <w:b/>
          <w:sz w:val="22"/>
          <w:szCs w:val="22"/>
          <w:lang w:eastAsia="sl-SI"/>
        </w:rPr>
        <w:t xml:space="preserve"> realizacija</w:t>
      </w:r>
      <w:r>
        <w:rPr>
          <w:rFonts w:ascii="Calibri" w:hAnsi="Calibri" w:cs="Calibri"/>
          <w:b/>
          <w:sz w:val="22"/>
          <w:szCs w:val="22"/>
          <w:lang w:eastAsia="sl-SI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FE5C12" w:rsidRPr="005D12BE" w:rsidTr="002230EE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5D12BE" w:rsidRDefault="00FE5C12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5D12BE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B311BF" w:rsidRDefault="00C36234" w:rsidP="002230EE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sl-SI"/>
              </w:rPr>
            </w:pPr>
            <w:r w:rsidRPr="00B311BF"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sl-SI"/>
              </w:rPr>
              <w:t>z</w:t>
            </w:r>
            <w:r w:rsidR="00FE5C12" w:rsidRPr="00B311BF"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sl-SI"/>
              </w:rPr>
              <w:t xml:space="preserve">nesek v EUR </w:t>
            </w:r>
          </w:p>
        </w:tc>
      </w:tr>
      <w:tr w:rsidR="00FE5C12" w:rsidRPr="00AE331B" w:rsidTr="002230EE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AE331B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</w:tcBorders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sponzorska in donatorska sredstva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prispevki udeležencev programa (vstopnina, prijavnina, vadnina, …)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tcBorders>
              <w:bottom w:val="single" w:sz="4" w:space="0" w:color="auto"/>
            </w:tcBorders>
            <w:shd w:val="clear" w:color="auto" w:fill="FFFFFF"/>
          </w:tcPr>
          <w:p w:rsidR="00FE5C12" w:rsidRDefault="00FE5C12" w:rsidP="002230EE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AE331B" w:rsidTr="002230EE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AE331B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pror</w:t>
            </w:r>
            <w:r w:rsidR="00AB151D">
              <w:rPr>
                <w:rFonts w:ascii="Calibri" w:hAnsi="Calibri" w:cs="Calibri"/>
                <w:sz w:val="22"/>
                <w:szCs w:val="22"/>
                <w:lang w:eastAsia="sl-SI"/>
              </w:rPr>
              <w:t>ačun Občine Ankaran (prejeta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sredstva)*</w:t>
            </w:r>
          </w:p>
        </w:tc>
        <w:tc>
          <w:tcPr>
            <w:tcW w:w="2917" w:type="dxa"/>
            <w:tcBorders>
              <w:top w:val="single" w:sz="4" w:space="0" w:color="auto"/>
            </w:tcBorders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drugi razpisi (v RS ali EU)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druga javna sredstva (navedite)**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drugo (navedite)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AE331B" w:rsidTr="002230EE">
        <w:tc>
          <w:tcPr>
            <w:tcW w:w="6722" w:type="dxa"/>
            <w:tcBorders>
              <w:bottom w:val="single" w:sz="4" w:space="0" w:color="auto"/>
            </w:tcBorders>
            <w:shd w:val="clear" w:color="auto" w:fill="FFFFFF"/>
          </w:tcPr>
          <w:p w:rsidR="00FE5C12" w:rsidRPr="00AE331B" w:rsidRDefault="00FE5C12" w:rsidP="002230EE">
            <w:pPr>
              <w:rPr>
                <w:rFonts w:ascii="Calibri" w:hAnsi="Calibri" w:cs="Calibri"/>
                <w:bCs/>
                <w:sz w:val="22"/>
                <w:szCs w:val="22"/>
                <w:lang w:eastAsia="sl-SI"/>
              </w:rPr>
            </w:pPr>
            <w:r w:rsidRPr="00AE331B">
              <w:rPr>
                <w:rFonts w:ascii="Calibri" w:hAnsi="Calibri" w:cs="Calibri"/>
                <w:bCs/>
                <w:sz w:val="22"/>
                <w:szCs w:val="22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12" w:rsidRPr="005D12BE" w:rsidRDefault="00FE5C12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5D12BE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PRIHODKI SKUPAJ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 xml:space="preserve"> (1+2)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</w:tbl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FE5C12" w:rsidRPr="00E24919" w:rsidTr="002230EE">
        <w:trPr>
          <w:trHeight w:val="512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E24919" w:rsidRDefault="00FE5C12" w:rsidP="002230EE">
            <w:pPr>
              <w:rPr>
                <w:rFonts w:ascii="Calibri" w:hAnsi="Calibri"/>
                <w:b/>
                <w:i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ODHODKI oziroma STROŠKI ZA IZVEDBO </w:t>
            </w: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>PROGRAMA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E24919" w:rsidRDefault="00C36234" w:rsidP="002230EE">
            <w:pPr>
              <w:rPr>
                <w:rFonts w:ascii="Calibri" w:hAnsi="Calibri"/>
                <w:b/>
                <w:i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sl-SI"/>
              </w:rPr>
              <w:t xml:space="preserve">Znesek V EUR </w:t>
            </w: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1. stroški dela: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podjemne pogodbe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delo preko študentskega servisa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2. stroški najemnin: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najem prostorov za izvedbo 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>prijavljene aktivnosti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>3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. materialni stroški</w:t>
            </w:r>
            <w:r w:rsidR="00991D9F">
              <w:rPr>
                <w:rFonts w:ascii="Calibri" w:hAnsi="Calibri"/>
                <w:b/>
                <w:sz w:val="22"/>
                <w:szCs w:val="22"/>
                <w:lang w:eastAsia="sl-SI"/>
              </w:rPr>
              <w:t>,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 </w:t>
            </w:r>
            <w:r w:rsidR="00991D9F">
              <w:rPr>
                <w:rFonts w:ascii="Calibri" w:hAnsi="Calibri"/>
                <w:b/>
                <w:sz w:val="22"/>
                <w:szCs w:val="22"/>
                <w:lang w:eastAsia="sl-SI"/>
              </w:rPr>
              <w:t>potrebni</w:t>
            </w: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 za izvedbo aktivnosti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:</w:t>
            </w: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(pisarniški, potrošni idr. material)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- pisarniški material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rPr>
          <w:trHeight w:val="299"/>
        </w:trPr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- material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z</w:t>
            </w: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a čiščenje in vzdrževanje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športni rekviziti in oprema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FFFFF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oblačila (športna oblačila, kostumi za gledališče,..)</w:t>
            </w:r>
          </w:p>
        </w:tc>
        <w:tc>
          <w:tcPr>
            <w:tcW w:w="2976" w:type="dxa"/>
            <w:shd w:val="clear" w:color="auto" w:fill="FFFFFF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FFFFF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materialni stroški za vabila, glasila, zloženke, plakate</w:t>
            </w:r>
          </w:p>
        </w:tc>
        <w:tc>
          <w:tcPr>
            <w:tcW w:w="2976" w:type="dxa"/>
            <w:shd w:val="clear" w:color="auto" w:fill="FFFFFF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FFFFF"/>
          </w:tcPr>
          <w:p w:rsidR="00FE5C12" w:rsidRPr="008151F3" w:rsidRDefault="008151F3" w:rsidP="008151F3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drugo (navedite)</w:t>
            </w:r>
          </w:p>
        </w:tc>
        <w:tc>
          <w:tcPr>
            <w:tcW w:w="2976" w:type="dxa"/>
            <w:shd w:val="clear" w:color="auto" w:fill="FFFFFF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2F2F2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CC4FD1">
              <w:rPr>
                <w:rFonts w:ascii="Calibri" w:hAnsi="Calibri"/>
                <w:b/>
                <w:sz w:val="22"/>
                <w:szCs w:val="22"/>
                <w:lang w:eastAsia="sl-SI"/>
              </w:rPr>
              <w:t>4. stroški storitev</w:t>
            </w:r>
            <w:r w:rsidR="00991D9F">
              <w:rPr>
                <w:rFonts w:ascii="Calibri" w:hAnsi="Calibri"/>
                <w:b/>
                <w:sz w:val="22"/>
                <w:szCs w:val="22"/>
                <w:lang w:eastAsia="sl-SI"/>
              </w:rPr>
              <w:t>,</w:t>
            </w:r>
            <w:r w:rsidRPr="00CC4FD1"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 potrebnih za izvedbo aktivnosti</w:t>
            </w:r>
          </w:p>
        </w:tc>
        <w:tc>
          <w:tcPr>
            <w:tcW w:w="2976" w:type="dxa"/>
            <w:shd w:val="clear" w:color="auto" w:fill="F2F2F2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stroški oglaševanja in grafičnega oblikovanja oglasov, zloženk, plakatov, vabil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stroški prevoza, povezanega z izvajanjem aktivnosti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stroški avtorskih pravic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>5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. drugo: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991D9F">
        <w:trPr>
          <w:trHeight w:val="382"/>
        </w:trPr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DRUGO: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991D9F" w:rsidRPr="00991D9F" w:rsidTr="00001D53">
        <w:trPr>
          <w:trHeight w:val="599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91D9F" w:rsidRPr="00991D9F" w:rsidRDefault="00991D9F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 xml:space="preserve"> ODHODKI SKUPAJ </w:t>
            </w:r>
            <w:r w:rsidR="00B311BF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(1+2+3+4+5)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91D9F" w:rsidRPr="00991D9F" w:rsidRDefault="00991D9F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</w:tbl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FE5C12" w:rsidRPr="007C59D1" w:rsidTr="002230EE">
        <w:tc>
          <w:tcPr>
            <w:tcW w:w="10207" w:type="dxa"/>
            <w:gridSpan w:val="5"/>
            <w:shd w:val="clear" w:color="auto" w:fill="F2F2F2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sz w:val="22"/>
                <w:szCs w:val="22"/>
              </w:rPr>
              <w:t>PROSTOVOLJSTVO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5C12" w:rsidRPr="007C59D1" w:rsidTr="002230EE"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left="-108"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:rsidR="00FE5C12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>Skupno število prostovoljnih ur</w:t>
            </w:r>
          </w:p>
          <w:p w:rsidR="00FE5C12" w:rsidRPr="004C23D3" w:rsidRDefault="00FE5C12" w:rsidP="002230EE">
            <w:pPr>
              <w:ind w:right="-110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4C23D3">
              <w:rPr>
                <w:rFonts w:ascii="Calibri" w:hAnsi="Calibri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Ocena vrednosti  ure prostovoljnega dela </w:t>
            </w: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>Skupna vrednost prostovoljnega dela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 </w:t>
            </w:r>
            <w:r w:rsidRPr="004C23D3">
              <w:rPr>
                <w:rFonts w:ascii="Calibri" w:hAnsi="Calibri"/>
                <w:bCs/>
                <w:i/>
                <w:sz w:val="20"/>
                <w:szCs w:val="20"/>
              </w:rPr>
              <w:t>(množite podatek o št. ur in vrednosti ur</w:t>
            </w:r>
            <w:r w:rsidRPr="004C23D3">
              <w:rPr>
                <w:rFonts w:ascii="Calibri" w:hAnsi="Calibri"/>
                <w:bCs/>
                <w:i/>
                <w:sz w:val="22"/>
                <w:szCs w:val="22"/>
              </w:rPr>
              <w:t>)</w:t>
            </w: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</w:tbl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21064F" w:rsidRDefault="0021064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21064F" w:rsidRDefault="0021064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21064F" w:rsidRDefault="0021064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Default="00991D9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>P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>odpis odgovorne osebe za program: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ab/>
        <w:t xml:space="preserve">         žig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 xml:space="preserve">   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 xml:space="preserve"> </w:t>
      </w:r>
      <w:r>
        <w:rPr>
          <w:rFonts w:ascii="Calibri" w:hAnsi="Calibri" w:cs="Calibri"/>
          <w:sz w:val="22"/>
          <w:szCs w:val="22"/>
          <w:lang w:eastAsia="sl-SI"/>
        </w:rPr>
        <w:t xml:space="preserve">   P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>odpis odgovorne osebe vlagatelja:</w:t>
      </w:r>
    </w:p>
    <w:p w:rsidR="00991D9F" w:rsidRPr="002B76A4" w:rsidRDefault="00991D9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Pr="002B76A4" w:rsidRDefault="00FE5C12" w:rsidP="00991D9F">
      <w:pPr>
        <w:rPr>
          <w:rFonts w:ascii="Calibri" w:hAnsi="Calibri"/>
          <w:b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________________________________</w:t>
      </w:r>
      <w:r w:rsidR="00991D9F">
        <w:rPr>
          <w:rFonts w:ascii="Calibri" w:hAnsi="Calibri" w:cs="Calibri"/>
          <w:sz w:val="22"/>
          <w:szCs w:val="22"/>
          <w:lang w:eastAsia="sl-SI"/>
        </w:rPr>
        <w:t xml:space="preserve">                                               </w:t>
      </w:r>
      <w:r w:rsidR="008151F3">
        <w:rPr>
          <w:rFonts w:ascii="Calibri" w:hAnsi="Calibri" w:cs="Calibri"/>
          <w:sz w:val="22"/>
          <w:szCs w:val="22"/>
          <w:lang w:eastAsia="sl-SI"/>
        </w:rPr>
        <w:t>_________________________________</w:t>
      </w:r>
    </w:p>
    <w:p w:rsidR="0066534D" w:rsidRDefault="0066534D"/>
    <w:sectPr w:rsidR="0066534D" w:rsidSect="002230EE">
      <w:headerReference w:type="default" r:id="rId7"/>
      <w:footerReference w:type="default" r:id="rId8"/>
      <w:pgSz w:w="11906" w:h="16838"/>
      <w:pgMar w:top="1385" w:right="991" w:bottom="720" w:left="720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7A" w:rsidRDefault="00E77F7A" w:rsidP="00FE5C12">
      <w:r>
        <w:separator/>
      </w:r>
    </w:p>
  </w:endnote>
  <w:endnote w:type="continuationSeparator" w:id="0">
    <w:p w:rsidR="00E77F7A" w:rsidRDefault="00E77F7A" w:rsidP="00F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EE" w:rsidRPr="001F5E33" w:rsidRDefault="00FA311D">
    <w:pPr>
      <w:pStyle w:val="Noga"/>
      <w:jc w:val="center"/>
      <w:rPr>
        <w:rFonts w:ascii="Calibri" w:hAnsi="Calibri"/>
        <w:sz w:val="22"/>
        <w:szCs w:val="22"/>
      </w:rPr>
    </w:pPr>
    <w:r w:rsidRPr="001F5E33">
      <w:rPr>
        <w:rFonts w:ascii="Calibri" w:hAnsi="Calibri"/>
        <w:sz w:val="22"/>
        <w:szCs w:val="22"/>
      </w:rPr>
      <w:fldChar w:fldCharType="begin"/>
    </w:r>
    <w:r w:rsidRPr="001F5E33">
      <w:rPr>
        <w:rFonts w:ascii="Calibri" w:hAnsi="Calibri"/>
        <w:sz w:val="22"/>
        <w:szCs w:val="22"/>
      </w:rPr>
      <w:instrText xml:space="preserve"> PAGE   \* MERGEFORMAT </w:instrText>
    </w:r>
    <w:r w:rsidRPr="001F5E33">
      <w:rPr>
        <w:rFonts w:ascii="Calibri" w:hAnsi="Calibri"/>
        <w:sz w:val="22"/>
        <w:szCs w:val="22"/>
      </w:rPr>
      <w:fldChar w:fldCharType="separate"/>
    </w:r>
    <w:r w:rsidR="00276D04">
      <w:rPr>
        <w:rFonts w:ascii="Calibri" w:hAnsi="Calibri"/>
        <w:noProof/>
        <w:sz w:val="22"/>
        <w:szCs w:val="22"/>
      </w:rPr>
      <w:t>1</w:t>
    </w:r>
    <w:r w:rsidRPr="001F5E33">
      <w:rPr>
        <w:rFonts w:ascii="Calibri" w:hAnsi="Calibri"/>
        <w:sz w:val="22"/>
        <w:szCs w:val="22"/>
      </w:rPr>
      <w:fldChar w:fldCharType="end"/>
    </w:r>
  </w:p>
  <w:p w:rsidR="002230EE" w:rsidRPr="000C7D05" w:rsidRDefault="002230EE" w:rsidP="002230EE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7A" w:rsidRDefault="00E77F7A" w:rsidP="00FE5C12">
      <w:r>
        <w:separator/>
      </w:r>
    </w:p>
  </w:footnote>
  <w:footnote w:type="continuationSeparator" w:id="0">
    <w:p w:rsidR="00E77F7A" w:rsidRDefault="00E77F7A" w:rsidP="00FE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A24A5" w:rsidRPr="007A24A5" w:rsidTr="00361AF8">
      <w:tc>
        <w:tcPr>
          <w:tcW w:w="4361" w:type="dxa"/>
          <w:shd w:val="clear" w:color="auto" w:fill="auto"/>
          <w:vAlign w:val="center"/>
        </w:tcPr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7A24A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7A24A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7A24A5" w:rsidRPr="007A24A5" w:rsidRDefault="007A24A5" w:rsidP="007A24A5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7A24A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3EFF7E7C" wp14:editId="6AA421DA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7A24A5" w:rsidRPr="007A24A5" w:rsidRDefault="007A24A5" w:rsidP="007A24A5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Cs/>
              <w:sz w:val="18"/>
              <w:szCs w:val="18"/>
            </w:rPr>
            <w:t>Javni razpis za sofinanciranje delovanja in programov društev v letu 2017 v Občini Ankaran na področju športa</w:t>
          </w:r>
        </w:p>
        <w:p w:rsidR="007A24A5" w:rsidRDefault="007A24A5" w:rsidP="007A24A5">
          <w:pPr>
            <w:ind w:left="248"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</w:p>
        <w:p w:rsidR="007A24A5" w:rsidRPr="007A24A5" w:rsidRDefault="004B6C9D" w:rsidP="007A24A5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Obrazec št. 5 – Zaključno poročilo</w:t>
          </w:r>
        </w:p>
      </w:tc>
    </w:tr>
  </w:tbl>
  <w:p w:rsidR="002230EE" w:rsidRPr="007A24A5" w:rsidRDefault="002230EE" w:rsidP="007A24A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BF0"/>
    <w:multiLevelType w:val="hybridMultilevel"/>
    <w:tmpl w:val="2AD0F0F2"/>
    <w:lvl w:ilvl="0" w:tplc="7E2E3EF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53F"/>
    <w:multiLevelType w:val="hybridMultilevel"/>
    <w:tmpl w:val="DB9EB4B0"/>
    <w:lvl w:ilvl="0" w:tplc="387EB2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0F38"/>
    <w:multiLevelType w:val="hybridMultilevel"/>
    <w:tmpl w:val="2000F40E"/>
    <w:lvl w:ilvl="0" w:tplc="49F480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5AD5"/>
    <w:multiLevelType w:val="hybridMultilevel"/>
    <w:tmpl w:val="D562C38C"/>
    <w:lvl w:ilvl="0" w:tplc="417457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7759"/>
    <w:multiLevelType w:val="hybridMultilevel"/>
    <w:tmpl w:val="819CDE64"/>
    <w:lvl w:ilvl="0" w:tplc="0C5EC0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390"/>
    <w:multiLevelType w:val="hybridMultilevel"/>
    <w:tmpl w:val="51A0BD9C"/>
    <w:lvl w:ilvl="0" w:tplc="FCF255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1724C8F"/>
    <w:multiLevelType w:val="hybridMultilevel"/>
    <w:tmpl w:val="DB18DCDC"/>
    <w:lvl w:ilvl="0" w:tplc="20A0FE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7DC"/>
    <w:multiLevelType w:val="hybridMultilevel"/>
    <w:tmpl w:val="3D648E1C"/>
    <w:lvl w:ilvl="0" w:tplc="6E10FF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9EA"/>
    <w:multiLevelType w:val="hybridMultilevel"/>
    <w:tmpl w:val="071ABED8"/>
    <w:lvl w:ilvl="0" w:tplc="2B1E67C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07C6"/>
    <w:multiLevelType w:val="hybridMultilevel"/>
    <w:tmpl w:val="284A2738"/>
    <w:lvl w:ilvl="0" w:tplc="517C66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022AF"/>
    <w:multiLevelType w:val="hybridMultilevel"/>
    <w:tmpl w:val="ECF8ADAA"/>
    <w:lvl w:ilvl="0" w:tplc="389C17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6EA9"/>
    <w:multiLevelType w:val="hybridMultilevel"/>
    <w:tmpl w:val="3EE66A06"/>
    <w:lvl w:ilvl="0" w:tplc="7D72FC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F7D6C"/>
    <w:multiLevelType w:val="hybridMultilevel"/>
    <w:tmpl w:val="0630B6B2"/>
    <w:lvl w:ilvl="0" w:tplc="9ABCBE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64591"/>
    <w:multiLevelType w:val="hybridMultilevel"/>
    <w:tmpl w:val="BDE215AC"/>
    <w:lvl w:ilvl="0" w:tplc="AB788F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509D7"/>
    <w:multiLevelType w:val="hybridMultilevel"/>
    <w:tmpl w:val="CA98E152"/>
    <w:lvl w:ilvl="0" w:tplc="01A44C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D6E3E"/>
    <w:multiLevelType w:val="hybridMultilevel"/>
    <w:tmpl w:val="A8FEAD88"/>
    <w:lvl w:ilvl="0" w:tplc="11CE59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154F"/>
    <w:multiLevelType w:val="hybridMultilevel"/>
    <w:tmpl w:val="75F84A5C"/>
    <w:lvl w:ilvl="0" w:tplc="FBEACB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E3E2C"/>
    <w:multiLevelType w:val="hybridMultilevel"/>
    <w:tmpl w:val="37949BA4"/>
    <w:lvl w:ilvl="0" w:tplc="37BECD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50673"/>
    <w:multiLevelType w:val="hybridMultilevel"/>
    <w:tmpl w:val="200E216A"/>
    <w:lvl w:ilvl="0" w:tplc="3078D0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3"/>
  </w:num>
  <w:num w:numId="9">
    <w:abstractNumId w:val="18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16"/>
  </w:num>
  <w:num w:numId="15">
    <w:abstractNumId w:val="0"/>
  </w:num>
  <w:num w:numId="16">
    <w:abstractNumId w:val="9"/>
  </w:num>
  <w:num w:numId="17">
    <w:abstractNumId w:val="13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12"/>
    <w:rsid w:val="00001D53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064F"/>
    <w:rsid w:val="0021362F"/>
    <w:rsid w:val="002230EE"/>
    <w:rsid w:val="0022638B"/>
    <w:rsid w:val="00236B8B"/>
    <w:rsid w:val="002533EA"/>
    <w:rsid w:val="00260491"/>
    <w:rsid w:val="002660C0"/>
    <w:rsid w:val="00267950"/>
    <w:rsid w:val="00275F24"/>
    <w:rsid w:val="00276D0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B6C9D"/>
    <w:rsid w:val="004C0AE7"/>
    <w:rsid w:val="004C407D"/>
    <w:rsid w:val="004E2997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C75BE"/>
    <w:rsid w:val="006E1B82"/>
    <w:rsid w:val="006F23E9"/>
    <w:rsid w:val="007008B1"/>
    <w:rsid w:val="00701816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24A5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151F3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3751F"/>
    <w:rsid w:val="00944A90"/>
    <w:rsid w:val="009844C7"/>
    <w:rsid w:val="009913F3"/>
    <w:rsid w:val="00991D9F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151D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4343"/>
    <w:rsid w:val="00B27F5D"/>
    <w:rsid w:val="00B311BF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2621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36234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54251"/>
    <w:rsid w:val="00E627CB"/>
    <w:rsid w:val="00E63041"/>
    <w:rsid w:val="00E7141A"/>
    <w:rsid w:val="00E73D50"/>
    <w:rsid w:val="00E75949"/>
    <w:rsid w:val="00E77F7A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84CAF"/>
    <w:rsid w:val="00F903CB"/>
    <w:rsid w:val="00FA311D"/>
    <w:rsid w:val="00FA5D22"/>
    <w:rsid w:val="00FC503D"/>
    <w:rsid w:val="00FE5C12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9A9B-8348-4595-8EAF-8C47232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5C12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FE5C12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rsid w:val="00FE5C12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NogaZnak">
    <w:name w:val="Noga Znak"/>
    <w:basedOn w:val="Privzetapisavaodstavka"/>
    <w:link w:val="Noga"/>
    <w:uiPriority w:val="99"/>
    <w:rsid w:val="00FE5C12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Odstavekseznama">
    <w:name w:val="List Paragraph"/>
    <w:basedOn w:val="Navaden"/>
    <w:uiPriority w:val="34"/>
    <w:qFormat/>
    <w:rsid w:val="0081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2018-10-24T10:03:00Z</dcterms:created>
  <dcterms:modified xsi:type="dcterms:W3CDTF">2018-10-24T10:03:00Z</dcterms:modified>
</cp:coreProperties>
</file>