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447B" w14:textId="33A30025" w:rsidR="00762B66" w:rsidRPr="00E848DD" w:rsidRDefault="00762B66">
      <w:pPr>
        <w:rPr>
          <w:rFonts w:ascii="Tahoma" w:hAnsi="Tahoma" w:cs="Tahoma"/>
          <w:sz w:val="20"/>
          <w:szCs w:val="20"/>
        </w:rPr>
      </w:pPr>
    </w:p>
    <w:p w14:paraId="720E4CC5" w14:textId="0D696737" w:rsidR="00566A1B" w:rsidRPr="00E848DD" w:rsidRDefault="00566A1B" w:rsidP="00DC5EA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9A40AFE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  <w:r w:rsidRPr="00E848DD">
        <w:rPr>
          <w:rFonts w:ascii="Tahoma" w:hAnsi="Tahoma" w:cs="Tahoma"/>
          <w:sz w:val="20"/>
          <w:szCs w:val="20"/>
        </w:rPr>
        <w:tab/>
        <w:t xml:space="preserve"> </w:t>
      </w:r>
    </w:p>
    <w:p w14:paraId="4C01A2A9" w14:textId="57269D30" w:rsidR="00566A1B" w:rsidRPr="00E848DD" w:rsidRDefault="00566A1B" w:rsidP="00DC5EAC">
      <w:pPr>
        <w:ind w:firstLine="139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Priloga 2:  </w:t>
      </w:r>
      <w:r w:rsidRPr="00E848DD">
        <w:rPr>
          <w:rFonts w:ascii="Tahoma" w:hAnsi="Tahoma" w:cs="Tahoma"/>
          <w:sz w:val="20"/>
          <w:szCs w:val="20"/>
        </w:rPr>
        <w:tab/>
        <w:t xml:space="preserve">PREDRAČUN </w:t>
      </w:r>
    </w:p>
    <w:p w14:paraId="75C9F8B2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79334831" w14:textId="7CEF60A5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3F657870" w14:textId="77777777" w:rsidR="00566A1B" w:rsidRPr="00E848DD" w:rsidRDefault="00566A1B" w:rsidP="00566A1B">
      <w:pPr>
        <w:ind w:left="139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___________________________________ </w:t>
      </w:r>
    </w:p>
    <w:p w14:paraId="32CA253F" w14:textId="77777777" w:rsidR="00566A1B" w:rsidRPr="00E848DD" w:rsidRDefault="00566A1B" w:rsidP="00566A1B">
      <w:pPr>
        <w:ind w:left="139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Naziv ponudnika </w:t>
      </w:r>
    </w:p>
    <w:p w14:paraId="1003C372" w14:textId="77777777" w:rsidR="00566A1B" w:rsidRPr="00E848DD" w:rsidRDefault="00566A1B" w:rsidP="00566A1B">
      <w:pPr>
        <w:ind w:left="139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___________________________________ </w:t>
      </w:r>
    </w:p>
    <w:p w14:paraId="7B6DB2EB" w14:textId="77777777" w:rsidR="00566A1B" w:rsidRDefault="00566A1B" w:rsidP="00566A1B">
      <w:pPr>
        <w:ind w:left="139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Sedež </w:t>
      </w:r>
    </w:p>
    <w:p w14:paraId="2F116BA2" w14:textId="77777777" w:rsidR="004A3008" w:rsidRPr="00E848DD" w:rsidRDefault="004A3008" w:rsidP="004A3008">
      <w:pPr>
        <w:ind w:left="139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___________________________________ </w:t>
      </w:r>
    </w:p>
    <w:p w14:paraId="1A4C9E4C" w14:textId="77777777" w:rsidR="004A3008" w:rsidRDefault="004A3008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 za DDV</w:t>
      </w:r>
    </w:p>
    <w:p w14:paraId="3A75DEA7" w14:textId="33CB536F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22DF0E8F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623E4390" w14:textId="77777777" w:rsidR="00566A1B" w:rsidRPr="00E848DD" w:rsidRDefault="00566A1B" w:rsidP="00566A1B">
      <w:pPr>
        <w:spacing w:after="10" w:line="251" w:lineRule="auto"/>
        <w:ind w:left="137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CENA RAZPISANIH STORITEV:  </w:t>
      </w:r>
    </w:p>
    <w:p w14:paraId="09B2CD53" w14:textId="77777777" w:rsidR="00566A1B" w:rsidRPr="00E848DD" w:rsidRDefault="00566A1B" w:rsidP="00566A1B">
      <w:pPr>
        <w:spacing w:after="147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2B7B8CBF" w14:textId="77777777" w:rsidR="00566A1B" w:rsidRPr="00E848DD" w:rsidRDefault="00566A1B" w:rsidP="00566A1B">
      <w:pPr>
        <w:tabs>
          <w:tab w:val="center" w:pos="1491"/>
          <w:tab w:val="right" w:pos="9262"/>
        </w:tabs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sz w:val="20"/>
          <w:szCs w:val="20"/>
        </w:rPr>
        <w:t xml:space="preserve">   </w:t>
      </w:r>
      <w:r w:rsidRPr="00E848DD">
        <w:rPr>
          <w:rFonts w:ascii="Tahoma" w:hAnsi="Tahoma" w:cs="Tahoma"/>
          <w:sz w:val="20"/>
          <w:szCs w:val="20"/>
        </w:rPr>
        <w:t xml:space="preserve">Cena za izdelavo strategije </w:t>
      </w:r>
      <w:r w:rsidRPr="00E848DD">
        <w:rPr>
          <w:rFonts w:ascii="Tahoma" w:hAnsi="Tahoma" w:cs="Tahoma"/>
          <w:sz w:val="20"/>
          <w:szCs w:val="20"/>
        </w:rPr>
        <w:tab/>
        <w:t xml:space="preserve">  EUR </w:t>
      </w:r>
    </w:p>
    <w:tbl>
      <w:tblPr>
        <w:tblStyle w:val="TableGrid"/>
        <w:tblW w:w="9072" w:type="dxa"/>
        <w:tblInd w:w="142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8542"/>
        <w:gridCol w:w="530"/>
      </w:tblGrid>
      <w:tr w:rsidR="00566A1B" w:rsidRPr="00E848DD" w14:paraId="2B75A7C3" w14:textId="77777777" w:rsidTr="001900F3">
        <w:trPr>
          <w:trHeight w:val="718"/>
        </w:trPr>
        <w:tc>
          <w:tcPr>
            <w:tcW w:w="8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D33994" w14:textId="77777777" w:rsidR="00566A1B" w:rsidRPr="00E848DD" w:rsidRDefault="00566A1B" w:rsidP="001900F3">
            <w:pPr>
              <w:spacing w:line="259" w:lineRule="auto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Popust %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54B376" w14:textId="77777777" w:rsidR="00566A1B" w:rsidRPr="00E848DD" w:rsidRDefault="00566A1B" w:rsidP="001900F3">
            <w:pPr>
              <w:spacing w:line="259" w:lineRule="auto"/>
              <w:ind w:left="17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EUR </w:t>
            </w:r>
          </w:p>
        </w:tc>
      </w:tr>
      <w:tr w:rsidR="00566A1B" w:rsidRPr="00E848DD" w14:paraId="189E033A" w14:textId="77777777" w:rsidTr="001900F3">
        <w:trPr>
          <w:trHeight w:val="698"/>
        </w:trPr>
        <w:tc>
          <w:tcPr>
            <w:tcW w:w="8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B19AE9" w14:textId="77777777" w:rsidR="00566A1B" w:rsidRPr="00E848DD" w:rsidRDefault="00566A1B" w:rsidP="001900F3">
            <w:pPr>
              <w:spacing w:line="259" w:lineRule="auto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Cena z vključenim popustom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90C9E4" w14:textId="77777777" w:rsidR="00566A1B" w:rsidRPr="00E848DD" w:rsidRDefault="00566A1B" w:rsidP="001900F3">
            <w:pPr>
              <w:spacing w:line="259" w:lineRule="auto"/>
              <w:ind w:left="18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EUR </w:t>
            </w:r>
          </w:p>
        </w:tc>
      </w:tr>
      <w:tr w:rsidR="00566A1B" w:rsidRPr="00E848DD" w14:paraId="291F1281" w14:textId="77777777" w:rsidTr="001900F3">
        <w:trPr>
          <w:trHeight w:val="733"/>
        </w:trPr>
        <w:tc>
          <w:tcPr>
            <w:tcW w:w="8542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00EE81EB" w14:textId="77777777" w:rsidR="00566A1B" w:rsidRPr="00E848DD" w:rsidRDefault="00566A1B" w:rsidP="001900F3">
            <w:pPr>
              <w:spacing w:line="259" w:lineRule="auto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Davek na dodano vrednost 22 %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58FAD08A" w14:textId="77777777" w:rsidR="00566A1B" w:rsidRPr="00E848DD" w:rsidRDefault="00566A1B" w:rsidP="001900F3">
            <w:pPr>
              <w:spacing w:line="259" w:lineRule="auto"/>
              <w:ind w:left="16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EUR </w:t>
            </w:r>
          </w:p>
        </w:tc>
      </w:tr>
      <w:tr w:rsidR="00566A1B" w:rsidRPr="00E848DD" w14:paraId="1DBA9512" w14:textId="77777777" w:rsidTr="001900F3">
        <w:trPr>
          <w:trHeight w:val="718"/>
        </w:trPr>
        <w:tc>
          <w:tcPr>
            <w:tcW w:w="8542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2815B209" w14:textId="77777777" w:rsidR="00566A1B" w:rsidRPr="00E848DD" w:rsidRDefault="00566A1B" w:rsidP="001900F3">
            <w:pPr>
              <w:spacing w:line="259" w:lineRule="auto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SKUPAJ: </w:t>
            </w:r>
          </w:p>
          <w:p w14:paraId="635BCE92" w14:textId="77777777" w:rsidR="00566A1B" w:rsidRPr="00E848DD" w:rsidRDefault="00566A1B" w:rsidP="001900F3">
            <w:pPr>
              <w:spacing w:line="259" w:lineRule="auto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(CENA Z VKLJUČENIM POPUSTOM IN 22 % DDV) </w:t>
            </w:r>
          </w:p>
        </w:tc>
        <w:tc>
          <w:tcPr>
            <w:tcW w:w="53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5410A5EF" w14:textId="77777777" w:rsidR="00566A1B" w:rsidRPr="00E848DD" w:rsidRDefault="00566A1B" w:rsidP="001900F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EUR </w:t>
            </w:r>
          </w:p>
        </w:tc>
      </w:tr>
    </w:tbl>
    <w:p w14:paraId="19F5A5D0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57518413" w14:textId="77777777" w:rsidR="00566A1B" w:rsidRPr="00E848DD" w:rsidRDefault="00566A1B" w:rsidP="00566A1B">
      <w:pPr>
        <w:ind w:left="139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Ponudbena cena vključuje vse stroške in dajatve v zvezi z izvedbo javnega naročila. </w:t>
      </w:r>
    </w:p>
    <w:p w14:paraId="6D44C203" w14:textId="6FCD8331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</w:p>
    <w:p w14:paraId="01D3E9A0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39B64E68" w14:textId="77777777" w:rsidR="00566A1B" w:rsidRPr="00E848DD" w:rsidRDefault="00566A1B" w:rsidP="00566A1B">
      <w:pPr>
        <w:spacing w:after="10" w:line="251" w:lineRule="auto"/>
        <w:ind w:left="137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ROK IZVEDBE DEL: </w:t>
      </w:r>
    </w:p>
    <w:p w14:paraId="1608EF35" w14:textId="77777777" w:rsidR="00CC49DA" w:rsidRDefault="00CC49DA" w:rsidP="00CC49DA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447606EA" w14:textId="2A6DD4FA" w:rsidR="00566A1B" w:rsidRPr="00E848DD" w:rsidRDefault="00566A1B" w:rsidP="00CC49DA">
      <w:pPr>
        <w:ind w:left="142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Če bo naša ponudba sprejeta, smo pripravljeni začeti dela takoj po podpisu pogodbe in jih dokončati do </w:t>
      </w:r>
      <w:r w:rsidR="009B3CAE" w:rsidRPr="00DC5EAC">
        <w:rPr>
          <w:rFonts w:ascii="Tahoma" w:hAnsi="Tahoma" w:cs="Tahoma"/>
          <w:sz w:val="20"/>
          <w:szCs w:val="20"/>
        </w:rPr>
        <w:t>1</w:t>
      </w:r>
      <w:r w:rsidR="0089425F">
        <w:rPr>
          <w:rFonts w:ascii="Tahoma" w:hAnsi="Tahoma" w:cs="Tahoma"/>
          <w:sz w:val="20"/>
          <w:szCs w:val="20"/>
        </w:rPr>
        <w:t>3</w:t>
      </w:r>
      <w:r w:rsidRPr="00DC5EAC">
        <w:rPr>
          <w:rFonts w:ascii="Tahoma" w:hAnsi="Tahoma" w:cs="Tahoma"/>
          <w:sz w:val="20"/>
          <w:szCs w:val="20"/>
        </w:rPr>
        <w:t>. 9. 2024.</w:t>
      </w:r>
    </w:p>
    <w:p w14:paraId="74EB9431" w14:textId="77777777" w:rsidR="00566A1B" w:rsidRPr="00E848DD" w:rsidRDefault="00566A1B" w:rsidP="00566A1B">
      <w:pPr>
        <w:ind w:left="139" w:right="33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NAČIN PREDLOŽITVE PONUDBE (ustrezno obkroži): Izjavljamo, da dajemo ponudbo:</w:t>
      </w:r>
    </w:p>
    <w:p w14:paraId="0CA11138" w14:textId="77777777" w:rsidR="00566A1B" w:rsidRPr="00E848DD" w:rsidRDefault="00566A1B" w:rsidP="00566A1B">
      <w:pPr>
        <w:ind w:left="139" w:right="33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-</w:t>
      </w:r>
      <w:r w:rsidRPr="00E848DD">
        <w:rPr>
          <w:rFonts w:ascii="Tahoma" w:hAnsi="Tahoma" w:cs="Tahoma"/>
          <w:sz w:val="20"/>
          <w:szCs w:val="20"/>
        </w:rPr>
        <w:tab/>
        <w:t>samostojno; kot samostojen ponudnik,</w:t>
      </w:r>
    </w:p>
    <w:p w14:paraId="1A1E36BC" w14:textId="77777777" w:rsidR="00566A1B" w:rsidRPr="00E848DD" w:rsidRDefault="00566A1B" w:rsidP="00566A1B">
      <w:pPr>
        <w:ind w:left="139" w:right="33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-</w:t>
      </w:r>
      <w:r w:rsidRPr="00E848DD">
        <w:rPr>
          <w:rFonts w:ascii="Tahoma" w:hAnsi="Tahoma" w:cs="Tahoma"/>
          <w:sz w:val="20"/>
          <w:szCs w:val="20"/>
        </w:rPr>
        <w:tab/>
        <w:t>s podizvajalci; kot samostojen ponudnik s podizvajalci,</w:t>
      </w:r>
    </w:p>
    <w:p w14:paraId="14269647" w14:textId="77777777" w:rsidR="00566A1B" w:rsidRPr="00E848DD" w:rsidRDefault="00566A1B" w:rsidP="00566A1B">
      <w:pPr>
        <w:ind w:left="139" w:right="33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-</w:t>
      </w:r>
      <w:r w:rsidRPr="00E848DD">
        <w:rPr>
          <w:rFonts w:ascii="Tahoma" w:hAnsi="Tahoma" w:cs="Tahoma"/>
          <w:sz w:val="20"/>
          <w:szCs w:val="20"/>
        </w:rPr>
        <w:tab/>
        <w:t>skupno ponudbo; kot partner v skupini ponudnikov.</w:t>
      </w:r>
    </w:p>
    <w:p w14:paraId="2393BD95" w14:textId="77777777" w:rsidR="00566A1B" w:rsidRPr="00E848DD" w:rsidRDefault="00566A1B" w:rsidP="00566A1B">
      <w:pPr>
        <w:spacing w:after="103"/>
        <w:ind w:left="142"/>
        <w:rPr>
          <w:rFonts w:ascii="Tahoma" w:hAnsi="Tahoma" w:cs="Tahoma"/>
          <w:sz w:val="20"/>
          <w:szCs w:val="20"/>
        </w:rPr>
      </w:pPr>
    </w:p>
    <w:p w14:paraId="75DCD2C5" w14:textId="77777777" w:rsidR="00566A1B" w:rsidRPr="00E848DD" w:rsidRDefault="00566A1B" w:rsidP="00566A1B">
      <w:pPr>
        <w:spacing w:after="10" w:line="251" w:lineRule="auto"/>
        <w:ind w:left="137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lastRenderedPageBreak/>
        <w:t xml:space="preserve">VELJAVNOST PONUDBE: </w:t>
      </w:r>
    </w:p>
    <w:p w14:paraId="338EC102" w14:textId="039FC501" w:rsidR="00566A1B" w:rsidRPr="00E848DD" w:rsidRDefault="00566A1B" w:rsidP="00566A1B">
      <w:pPr>
        <w:ind w:left="139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Strinjamo se, da smo vezani s to ponudbo </w:t>
      </w:r>
      <w:r w:rsidRPr="0011241B">
        <w:rPr>
          <w:rFonts w:ascii="Tahoma" w:hAnsi="Tahoma" w:cs="Tahoma"/>
          <w:sz w:val="20"/>
          <w:szCs w:val="20"/>
        </w:rPr>
        <w:t xml:space="preserve">do </w:t>
      </w:r>
      <w:r w:rsidR="00170FB1" w:rsidRPr="0011241B">
        <w:rPr>
          <w:rFonts w:ascii="Tahoma" w:hAnsi="Tahoma" w:cs="Tahoma"/>
          <w:sz w:val="20"/>
          <w:szCs w:val="20"/>
        </w:rPr>
        <w:t>2</w:t>
      </w:r>
      <w:r w:rsidR="0089425F">
        <w:rPr>
          <w:rFonts w:ascii="Tahoma" w:hAnsi="Tahoma" w:cs="Tahoma"/>
          <w:sz w:val="20"/>
          <w:szCs w:val="20"/>
        </w:rPr>
        <w:t>3</w:t>
      </w:r>
      <w:r w:rsidRPr="0011241B">
        <w:rPr>
          <w:rFonts w:ascii="Tahoma" w:hAnsi="Tahoma" w:cs="Tahoma"/>
          <w:sz w:val="20"/>
          <w:szCs w:val="20"/>
        </w:rPr>
        <w:t>. </w:t>
      </w:r>
      <w:r w:rsidR="004F62EC" w:rsidRPr="0011241B">
        <w:rPr>
          <w:rFonts w:ascii="Tahoma" w:hAnsi="Tahoma" w:cs="Tahoma"/>
          <w:sz w:val="20"/>
          <w:szCs w:val="20"/>
        </w:rPr>
        <w:t>3</w:t>
      </w:r>
      <w:r w:rsidRPr="0011241B">
        <w:rPr>
          <w:rFonts w:ascii="Tahoma" w:hAnsi="Tahoma" w:cs="Tahoma"/>
          <w:sz w:val="20"/>
          <w:szCs w:val="20"/>
        </w:rPr>
        <w:t>. 2024</w:t>
      </w:r>
      <w:r w:rsidRPr="00E848DD">
        <w:rPr>
          <w:rFonts w:ascii="Tahoma" w:hAnsi="Tahoma" w:cs="Tahoma"/>
          <w:sz w:val="20"/>
          <w:szCs w:val="20"/>
        </w:rPr>
        <w:t xml:space="preserve"> oziroma do sklenitve pogodbe z izbranim ponudnikom oz. drugačne odločitve naročnika. </w:t>
      </w:r>
    </w:p>
    <w:p w14:paraId="068F43DE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412B62D5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387B4E49" w14:textId="77777777" w:rsidR="00566A1B" w:rsidRPr="00E848DD" w:rsidRDefault="00566A1B" w:rsidP="00566A1B">
      <w:pPr>
        <w:spacing w:after="10" w:line="251" w:lineRule="auto"/>
        <w:ind w:left="137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Kraj in datum: </w:t>
      </w:r>
    </w:p>
    <w:p w14:paraId="6D77163E" w14:textId="77777777" w:rsidR="00566A1B" w:rsidRPr="00E848DD" w:rsidRDefault="00566A1B" w:rsidP="00566A1B">
      <w:pPr>
        <w:tabs>
          <w:tab w:val="center" w:pos="250"/>
          <w:tab w:val="center" w:pos="6458"/>
        </w:tabs>
        <w:spacing w:after="10" w:line="251" w:lineRule="auto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sz w:val="20"/>
          <w:szCs w:val="20"/>
        </w:rPr>
        <w:tab/>
      </w:r>
      <w:r w:rsidRPr="00E848DD">
        <w:rPr>
          <w:rFonts w:ascii="Tahoma" w:hAnsi="Tahoma" w:cs="Tahoma"/>
          <w:sz w:val="20"/>
          <w:szCs w:val="20"/>
        </w:rPr>
        <w:t xml:space="preserve"> </w:t>
      </w:r>
      <w:r w:rsidRPr="00E848DD">
        <w:rPr>
          <w:rFonts w:ascii="Tahoma" w:hAnsi="Tahoma" w:cs="Tahoma"/>
          <w:sz w:val="20"/>
          <w:szCs w:val="20"/>
        </w:rPr>
        <w:tab/>
        <w:t xml:space="preserve">PONUDNIK: </w:t>
      </w:r>
    </w:p>
    <w:p w14:paraId="0C9D2C8E" w14:textId="2E36361C" w:rsidR="001156E1" w:rsidRDefault="00566A1B" w:rsidP="00566A1B">
      <w:pPr>
        <w:spacing w:after="10" w:line="251" w:lineRule="auto"/>
        <w:ind w:left="3540" w:firstLine="708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(ime in priimek zakonitega zastopnika)</w:t>
      </w:r>
    </w:p>
    <w:p w14:paraId="70C6A8F6" w14:textId="77777777" w:rsidR="001156E1" w:rsidRDefault="001156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04CC893" w14:textId="77777777" w:rsidR="001156E1" w:rsidRPr="00E848DD" w:rsidRDefault="001156E1" w:rsidP="001156E1">
      <w:pPr>
        <w:spacing w:after="10" w:line="251" w:lineRule="auto"/>
        <w:ind w:left="3540" w:firstLine="708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lastRenderedPageBreak/>
        <w:t>(ime in priimek zakonitega zastopnika)</w:t>
      </w:r>
    </w:p>
    <w:p w14:paraId="6CB775C2" w14:textId="77777777" w:rsidR="001156E1" w:rsidRPr="00E848DD" w:rsidRDefault="001156E1" w:rsidP="001156E1">
      <w:pPr>
        <w:tabs>
          <w:tab w:val="center" w:pos="250"/>
          <w:tab w:val="center" w:pos="6458"/>
        </w:tabs>
        <w:spacing w:after="10" w:line="251" w:lineRule="auto"/>
        <w:rPr>
          <w:rFonts w:ascii="Tahoma" w:hAnsi="Tahoma" w:cs="Tahoma"/>
          <w:sz w:val="20"/>
          <w:szCs w:val="20"/>
        </w:rPr>
      </w:pPr>
    </w:p>
    <w:p w14:paraId="552D82D2" w14:textId="77777777" w:rsidR="001156E1" w:rsidRPr="00E848DD" w:rsidRDefault="001156E1" w:rsidP="001156E1">
      <w:pPr>
        <w:tabs>
          <w:tab w:val="center" w:pos="250"/>
          <w:tab w:val="center" w:pos="6458"/>
        </w:tabs>
        <w:spacing w:after="10" w:line="251" w:lineRule="auto"/>
        <w:rPr>
          <w:rFonts w:ascii="Tahoma" w:hAnsi="Tahoma" w:cs="Tahoma"/>
          <w:sz w:val="20"/>
          <w:szCs w:val="20"/>
        </w:rPr>
      </w:pPr>
    </w:p>
    <w:p w14:paraId="4E008921" w14:textId="77777777" w:rsidR="001156E1" w:rsidRPr="00E848DD" w:rsidRDefault="001156E1" w:rsidP="001156E1">
      <w:pPr>
        <w:spacing w:after="10" w:line="251" w:lineRule="auto"/>
        <w:rPr>
          <w:rFonts w:ascii="Tahoma" w:hAnsi="Tahoma" w:cs="Tahoma"/>
          <w:sz w:val="20"/>
          <w:szCs w:val="20"/>
        </w:rPr>
      </w:pPr>
    </w:p>
    <w:p w14:paraId="0599A4D6" w14:textId="77777777" w:rsidR="001156E1" w:rsidRPr="00E848DD" w:rsidRDefault="001156E1" w:rsidP="001156E1">
      <w:pPr>
        <w:spacing w:after="10" w:line="251" w:lineRule="auto"/>
        <w:rPr>
          <w:rFonts w:ascii="Tahoma" w:hAnsi="Tahoma" w:cs="Tahoma"/>
          <w:sz w:val="20"/>
          <w:szCs w:val="20"/>
        </w:rPr>
      </w:pPr>
    </w:p>
    <w:p w14:paraId="72556428" w14:textId="77777777" w:rsidR="001156E1" w:rsidRPr="00E848DD" w:rsidRDefault="001156E1" w:rsidP="001156E1">
      <w:pPr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SPECIFIKACIJE, NA PODLAGI KATERIH PONUDNIK PRIPRAVI PREDRAČUN </w:t>
      </w:r>
    </w:p>
    <w:p w14:paraId="50F03822" w14:textId="77777777" w:rsidR="001156E1" w:rsidRPr="00E848DD" w:rsidRDefault="001156E1" w:rsidP="001156E1">
      <w:pPr>
        <w:spacing w:after="0"/>
        <w:rPr>
          <w:rFonts w:ascii="Tahoma" w:hAnsi="Tahoma" w:cs="Tahoma"/>
          <w:sz w:val="20"/>
          <w:szCs w:val="20"/>
        </w:rPr>
      </w:pPr>
    </w:p>
    <w:p w14:paraId="2AA655E2" w14:textId="77777777" w:rsidR="001156E1" w:rsidRPr="00E848DD" w:rsidRDefault="001156E1" w:rsidP="001156E1">
      <w:pPr>
        <w:ind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Ponudnik mora v ponudbeno ceno </w:t>
      </w:r>
      <w:r>
        <w:rPr>
          <w:rFonts w:ascii="Tahoma" w:hAnsi="Tahoma" w:cs="Tahoma"/>
          <w:sz w:val="20"/>
          <w:szCs w:val="20"/>
        </w:rPr>
        <w:t>vračunati</w:t>
      </w:r>
      <w:r w:rsidRPr="00E848DD">
        <w:rPr>
          <w:rFonts w:ascii="Tahoma" w:hAnsi="Tahoma" w:cs="Tahoma"/>
          <w:sz w:val="20"/>
          <w:szCs w:val="20"/>
        </w:rPr>
        <w:t xml:space="preserve"> tudi naslednje vsebine, ki so predmet javnega naročila: </w:t>
      </w:r>
    </w:p>
    <w:p w14:paraId="4A39774C" w14:textId="77777777" w:rsidR="001156E1" w:rsidRPr="00E848DD" w:rsidRDefault="001156E1" w:rsidP="001156E1">
      <w:pPr>
        <w:spacing w:after="0"/>
        <w:rPr>
          <w:rFonts w:ascii="Tahoma" w:hAnsi="Tahoma" w:cs="Tahoma"/>
          <w:sz w:val="20"/>
          <w:szCs w:val="20"/>
        </w:rPr>
      </w:pPr>
    </w:p>
    <w:p w14:paraId="19A2814B" w14:textId="77777777" w:rsidR="001156E1" w:rsidRPr="00E848DD" w:rsidRDefault="001156E1" w:rsidP="001156E1">
      <w:pPr>
        <w:spacing w:after="10" w:line="251" w:lineRule="auto"/>
        <w:ind w:left="51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a) Analiza stanja  </w:t>
      </w:r>
    </w:p>
    <w:p w14:paraId="0A46D631" w14:textId="77777777" w:rsidR="001156E1" w:rsidRPr="00E848DD" w:rsidRDefault="001156E1" w:rsidP="001156E1">
      <w:pPr>
        <w:numPr>
          <w:ilvl w:val="0"/>
          <w:numId w:val="11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pregled nastanitvenih in drugih turističnih kapacitet (vrste in kategorije nastanitvenih obratov, objekti za prehrano po vrstah, športna infrastruktura ter ponudba ostalih komplementarnih dejavnosti); </w:t>
      </w:r>
    </w:p>
    <w:p w14:paraId="5A93D544" w14:textId="77777777" w:rsidR="001156E1" w:rsidRPr="00E848DD" w:rsidRDefault="001156E1" w:rsidP="001156E1">
      <w:pPr>
        <w:numPr>
          <w:ilvl w:val="0"/>
          <w:numId w:val="11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pregled nočitev v petletnem obdobju, statistika gostov (od kod prihajajo, dolžina bivanja, drugi razpoložljivi podatki), ocena povprečne porabe gostov; </w:t>
      </w:r>
    </w:p>
    <w:p w14:paraId="746965C5" w14:textId="77777777" w:rsidR="001156E1" w:rsidRPr="00E848DD" w:rsidRDefault="001156E1" w:rsidP="001156E1">
      <w:pPr>
        <w:numPr>
          <w:ilvl w:val="0"/>
          <w:numId w:val="11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na osnovi analize povpraševanja gostov določiti trende in aktivnosti na posameznih trgih in segmentih; </w:t>
      </w:r>
    </w:p>
    <w:p w14:paraId="0A722F21" w14:textId="77777777" w:rsidR="001156E1" w:rsidRPr="00E848DD" w:rsidRDefault="001156E1" w:rsidP="001156E1">
      <w:pPr>
        <w:numPr>
          <w:ilvl w:val="0"/>
          <w:numId w:val="11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analiza veljavnih strateških dokumentov občine z vidika zastavljene vizije turizma (z upoštevanjem naravnih, geografskih, kulturnih ter zgodovinskih danosti); </w:t>
      </w:r>
    </w:p>
    <w:p w14:paraId="5986C281" w14:textId="77777777" w:rsidR="001156E1" w:rsidRPr="00E848DD" w:rsidRDefault="001156E1" w:rsidP="001156E1">
      <w:pPr>
        <w:numPr>
          <w:ilvl w:val="0"/>
          <w:numId w:val="11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opredelitev in analiza primerjalne prednosti občine (v čem je občina drugačna, kaj je njena turistična identiteta) in prednosti povezovanja s sosednjimi občinami; </w:t>
      </w:r>
    </w:p>
    <w:p w14:paraId="21E0AD93" w14:textId="77777777" w:rsidR="001156E1" w:rsidRPr="00E848DD" w:rsidRDefault="001156E1" w:rsidP="001156E1">
      <w:pPr>
        <w:numPr>
          <w:ilvl w:val="0"/>
          <w:numId w:val="11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SWOT analiza stanja turizma in turistične ponudbe na celotnem območju občine. </w:t>
      </w:r>
    </w:p>
    <w:p w14:paraId="436FAAA8" w14:textId="77777777" w:rsidR="001156E1" w:rsidRPr="00E848DD" w:rsidRDefault="001156E1" w:rsidP="001156E1">
      <w:pPr>
        <w:spacing w:after="0"/>
        <w:ind w:left="142"/>
        <w:rPr>
          <w:rFonts w:ascii="Tahoma" w:hAnsi="Tahoma" w:cs="Tahoma"/>
          <w:sz w:val="20"/>
          <w:szCs w:val="20"/>
        </w:rPr>
      </w:pPr>
    </w:p>
    <w:p w14:paraId="2DF2C919" w14:textId="77777777" w:rsidR="001156E1" w:rsidRPr="00E848DD" w:rsidRDefault="001156E1" w:rsidP="001156E1">
      <w:pPr>
        <w:spacing w:after="10" w:line="251" w:lineRule="auto"/>
        <w:ind w:left="862" w:hanging="36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b) Analiza in opredelitev konkurenčnih prednosti destinacije in primerjave s primerljivimi turističnimi destinacijami </w:t>
      </w:r>
    </w:p>
    <w:p w14:paraId="5619844B" w14:textId="77777777" w:rsidR="001156E1" w:rsidRPr="00E848DD" w:rsidRDefault="001156E1" w:rsidP="001156E1">
      <w:pPr>
        <w:numPr>
          <w:ilvl w:val="0"/>
          <w:numId w:val="12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tržno pozicioniranje Ankarana kot turistične destinacije; </w:t>
      </w:r>
    </w:p>
    <w:p w14:paraId="2BF524A3" w14:textId="77777777" w:rsidR="001156E1" w:rsidRPr="00E848DD" w:rsidRDefault="001156E1" w:rsidP="001156E1">
      <w:pPr>
        <w:numPr>
          <w:ilvl w:val="0"/>
          <w:numId w:val="12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opredelitev, kdo (kje) so naši največji konkurenti (glede na podobnosti turističnih produktov) v mediteranskem prostoru; </w:t>
      </w:r>
    </w:p>
    <w:p w14:paraId="768B5090" w14:textId="77777777" w:rsidR="001156E1" w:rsidRPr="00E848DD" w:rsidRDefault="001156E1" w:rsidP="001156E1">
      <w:pPr>
        <w:numPr>
          <w:ilvl w:val="0"/>
          <w:numId w:val="12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analiza dobrih praks sosednjih destinacij in območij (doma in v tujini). </w:t>
      </w:r>
    </w:p>
    <w:p w14:paraId="599E8BDD" w14:textId="77777777" w:rsidR="001156E1" w:rsidRPr="00E848DD" w:rsidRDefault="001156E1" w:rsidP="001156E1">
      <w:pPr>
        <w:spacing w:after="0"/>
        <w:ind w:left="142"/>
        <w:rPr>
          <w:rFonts w:ascii="Tahoma" w:hAnsi="Tahoma" w:cs="Tahoma"/>
          <w:sz w:val="20"/>
          <w:szCs w:val="20"/>
        </w:rPr>
      </w:pPr>
    </w:p>
    <w:p w14:paraId="32687853" w14:textId="77777777" w:rsidR="001156E1" w:rsidRPr="00E848DD" w:rsidRDefault="001156E1" w:rsidP="001156E1">
      <w:pPr>
        <w:spacing w:after="10" w:line="251" w:lineRule="auto"/>
        <w:ind w:left="51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c) Vsebina strategije</w:t>
      </w:r>
    </w:p>
    <w:p w14:paraId="6CDCD63A" w14:textId="77777777" w:rsidR="001156E1" w:rsidRPr="00E848DD" w:rsidRDefault="001156E1" w:rsidP="001156E1">
      <w:pPr>
        <w:numPr>
          <w:ilvl w:val="0"/>
          <w:numId w:val="13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vizija, poslanstvo, znamčenje (branding) turizma v destinaciji ter opredelitev kvalitativnih in kvantitativnih ciljev razvoja; </w:t>
      </w:r>
    </w:p>
    <w:p w14:paraId="6F13533F" w14:textId="77777777" w:rsidR="001156E1" w:rsidRPr="00E848DD" w:rsidRDefault="001156E1" w:rsidP="001156E1">
      <w:pPr>
        <w:numPr>
          <w:ilvl w:val="0"/>
          <w:numId w:val="13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določitev, razvoj in upravljanje, regijskih turističnih produktov. Strategija naj upošteva razlike in povezovalne elemente območja, kjer se prepletata obmorsko življenje in razvoj zelenega podeželja;  </w:t>
      </w:r>
    </w:p>
    <w:p w14:paraId="536D928B" w14:textId="77777777" w:rsidR="001156E1" w:rsidRPr="00E848DD" w:rsidRDefault="001156E1" w:rsidP="001156E1">
      <w:pPr>
        <w:numPr>
          <w:ilvl w:val="0"/>
          <w:numId w:val="13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strategija naj upošteva nove in načrtovane investicije v turistično infrastrukturo (zasebne in javne) ter ključne turistične atrakcije (obstoječe in načrtovane); </w:t>
      </w:r>
    </w:p>
    <w:p w14:paraId="2D9BC5AC" w14:textId="77777777" w:rsidR="001156E1" w:rsidRPr="00E848DD" w:rsidRDefault="001156E1" w:rsidP="001156E1">
      <w:pPr>
        <w:numPr>
          <w:ilvl w:val="0"/>
          <w:numId w:val="13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trženje in promocija: promocija, trženje, razvoj že uveljavljenih blagovnih znamk Ankaranski polotok in Love Istria, krepitev promocijskih aktivnosti za povečanje prepoznavnosti in obiska destinacije, zlasti na mednarodnih trgih in s poudarkom na desezonalizaciji; </w:t>
      </w:r>
    </w:p>
    <w:p w14:paraId="4BFB35E5" w14:textId="77777777" w:rsidR="001156E1" w:rsidRPr="00E848DD" w:rsidRDefault="001156E1" w:rsidP="001156E1">
      <w:pPr>
        <w:numPr>
          <w:ilvl w:val="0"/>
          <w:numId w:val="13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določitev ukrepov za dvig kakovosti storitev (kategorizacija, izobraževanja, kolektivna blagovna znamka, zelena shema); </w:t>
      </w:r>
    </w:p>
    <w:p w14:paraId="7F4F66EF" w14:textId="77777777" w:rsidR="001156E1" w:rsidRPr="00E848DD" w:rsidRDefault="001156E1" w:rsidP="001156E1">
      <w:pPr>
        <w:numPr>
          <w:ilvl w:val="0"/>
          <w:numId w:val="13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izvedbeni načrt za doseganje kvalitativnih in kvantitativnih ciljev z vrstami ukrepov in drugih aktivnosti za udejanjenje v praksi, vključno z metodologijo spremljanja izvajanja strategije. </w:t>
      </w:r>
    </w:p>
    <w:p w14:paraId="242CC960" w14:textId="77777777" w:rsidR="001156E1" w:rsidRPr="00E848DD" w:rsidRDefault="001156E1" w:rsidP="001156E1">
      <w:pPr>
        <w:spacing w:after="0"/>
        <w:ind w:left="142"/>
        <w:rPr>
          <w:rFonts w:ascii="Tahoma" w:hAnsi="Tahoma" w:cs="Tahoma"/>
          <w:sz w:val="20"/>
          <w:szCs w:val="20"/>
        </w:rPr>
      </w:pPr>
    </w:p>
    <w:p w14:paraId="653626BD" w14:textId="77777777" w:rsidR="001156E1" w:rsidRPr="00E848DD" w:rsidRDefault="001156E1" w:rsidP="001156E1">
      <w:pPr>
        <w:spacing w:after="10" w:line="251" w:lineRule="auto"/>
        <w:ind w:left="51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d) Organizacijska struktura destinacijske DMO: </w:t>
      </w:r>
    </w:p>
    <w:p w14:paraId="697909B5" w14:textId="77777777" w:rsidR="001156E1" w:rsidRPr="00E848DD" w:rsidRDefault="001156E1" w:rsidP="001156E1">
      <w:pPr>
        <w:numPr>
          <w:ilvl w:val="0"/>
          <w:numId w:val="14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destinacijska DMO bo predvidoma organizirana v obliki javnega zavoda; </w:t>
      </w:r>
    </w:p>
    <w:p w14:paraId="637657EB" w14:textId="77777777" w:rsidR="001156E1" w:rsidRPr="00E848DD" w:rsidRDefault="001156E1" w:rsidP="001156E1">
      <w:pPr>
        <w:numPr>
          <w:ilvl w:val="0"/>
          <w:numId w:val="14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strategija naj predvidi financiranje delovanja destinacijske DMO z upoštevanjem vseh možnih virov (ustanovitelji, lastna sredstva – trženje storitev in produktov, drugi deležniki, ministrstva in druge javne institucije, razpisi, EU, drugo), vključno s predlogom kriterijev za financiranje (npr. število nočitev, vplačila turistične takse, število obiskovalcev, kombinacija več kriterijev …); </w:t>
      </w:r>
    </w:p>
    <w:p w14:paraId="4E17B32E" w14:textId="77777777" w:rsidR="001156E1" w:rsidRPr="00E848DD" w:rsidRDefault="001156E1" w:rsidP="001156E1">
      <w:pPr>
        <w:numPr>
          <w:ilvl w:val="0"/>
          <w:numId w:val="14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strategija naj predvidi kadrovski načrt za začetek delovanja destinacijske DMO in za delovanje vsaj v obdobju prve zastavljene strategije;</w:t>
      </w:r>
    </w:p>
    <w:p w14:paraId="7E41B942" w14:textId="77777777" w:rsidR="001156E1" w:rsidRPr="00E848DD" w:rsidRDefault="001156E1" w:rsidP="001156E1">
      <w:pPr>
        <w:numPr>
          <w:ilvl w:val="0"/>
          <w:numId w:val="14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strategija naj upošteva smernice, ki bodo izhajale iz regijske strategije, ki predvideva ustanovitev regijskega DMO. </w:t>
      </w:r>
    </w:p>
    <w:p w14:paraId="3A6D191B" w14:textId="77777777" w:rsidR="001156E1" w:rsidRPr="00E848DD" w:rsidRDefault="001156E1" w:rsidP="001156E1">
      <w:pPr>
        <w:spacing w:after="0"/>
        <w:ind w:left="994"/>
        <w:rPr>
          <w:rFonts w:ascii="Tahoma" w:hAnsi="Tahoma" w:cs="Tahoma"/>
          <w:sz w:val="20"/>
          <w:szCs w:val="20"/>
        </w:rPr>
      </w:pPr>
    </w:p>
    <w:p w14:paraId="0668EBAA" w14:textId="77777777" w:rsidR="001156E1" w:rsidRPr="00E848DD" w:rsidRDefault="001156E1" w:rsidP="001156E1">
      <w:pPr>
        <w:spacing w:after="10" w:line="251" w:lineRule="auto"/>
        <w:ind w:left="51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e) Posebni pogoji naročnika </w:t>
      </w:r>
    </w:p>
    <w:p w14:paraId="02259DD9" w14:textId="77777777" w:rsidR="001156E1" w:rsidRPr="00E848DD" w:rsidRDefault="001156E1" w:rsidP="001156E1">
      <w:pPr>
        <w:numPr>
          <w:ilvl w:val="0"/>
          <w:numId w:val="15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Za opravljanje storitev po pogodbi je izvajalec dolžan zagotoviti kader z ustrezno usposobljenostjo,</w:t>
      </w:r>
    </w:p>
    <w:p w14:paraId="78252D13" w14:textId="77777777" w:rsidR="001156E1" w:rsidRPr="00E848DD" w:rsidRDefault="001156E1" w:rsidP="001156E1">
      <w:pPr>
        <w:numPr>
          <w:ilvl w:val="0"/>
          <w:numId w:val="15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lastRenderedPageBreak/>
        <w:t>Na zahtevo naročnika mora ponudnik zagotoviti tudi več oseb za odpravo napak,</w:t>
      </w:r>
    </w:p>
    <w:p w14:paraId="453F284B" w14:textId="77777777" w:rsidR="001156E1" w:rsidRPr="00E848DD" w:rsidRDefault="001156E1" w:rsidP="001156E1">
      <w:pPr>
        <w:numPr>
          <w:ilvl w:val="0"/>
          <w:numId w:val="15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Ponudnik mora ponudbi priložiti tudi cenik za izvedbo storitev, ki niso vključene v povpraševanje,</w:t>
      </w:r>
    </w:p>
    <w:p w14:paraId="22F98F81" w14:textId="77777777" w:rsidR="001156E1" w:rsidRPr="00E848DD" w:rsidRDefault="001156E1" w:rsidP="001156E1">
      <w:pPr>
        <w:numPr>
          <w:ilvl w:val="0"/>
          <w:numId w:val="15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Morebitne dodatno naročene storitve se obračunajo na podlagi priloženega cenika z upoštevanim popustom iz ponudbenega obrazca;</w:t>
      </w:r>
    </w:p>
    <w:p w14:paraId="5B02FB90" w14:textId="77777777" w:rsidR="001156E1" w:rsidRPr="00E848DD" w:rsidRDefault="001156E1" w:rsidP="001156E1">
      <w:pPr>
        <w:numPr>
          <w:ilvl w:val="0"/>
          <w:numId w:val="15"/>
        </w:numPr>
        <w:spacing w:after="5" w:line="250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Cena je fiksna do zaključka izvajanja storitev.</w:t>
      </w:r>
    </w:p>
    <w:p w14:paraId="1C79A9E4" w14:textId="77777777" w:rsidR="001156E1" w:rsidRPr="00E848DD" w:rsidRDefault="001156E1" w:rsidP="001156E1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02775CDC" w14:textId="77777777" w:rsidR="001156E1" w:rsidRPr="00E848DD" w:rsidRDefault="001156E1" w:rsidP="001156E1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38320CE9" w14:textId="77777777" w:rsidR="001156E1" w:rsidRPr="00E848DD" w:rsidRDefault="001156E1" w:rsidP="001156E1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732607D5" w14:textId="77777777" w:rsidR="001156E1" w:rsidRPr="00E848DD" w:rsidRDefault="001156E1" w:rsidP="001156E1">
      <w:pPr>
        <w:spacing w:after="10" w:line="251" w:lineRule="auto"/>
        <w:ind w:left="137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Kraj in datum: </w:t>
      </w:r>
    </w:p>
    <w:p w14:paraId="15076846" w14:textId="77777777" w:rsidR="001156E1" w:rsidRPr="00E848DD" w:rsidRDefault="001156E1" w:rsidP="001156E1">
      <w:pPr>
        <w:tabs>
          <w:tab w:val="center" w:pos="250"/>
          <w:tab w:val="center" w:pos="6458"/>
        </w:tabs>
        <w:spacing w:after="10" w:line="251" w:lineRule="auto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sz w:val="20"/>
          <w:szCs w:val="20"/>
        </w:rPr>
        <w:tab/>
      </w:r>
      <w:r w:rsidRPr="00E848DD">
        <w:rPr>
          <w:rFonts w:ascii="Tahoma" w:hAnsi="Tahoma" w:cs="Tahoma"/>
          <w:sz w:val="20"/>
          <w:szCs w:val="20"/>
        </w:rPr>
        <w:t xml:space="preserve"> </w:t>
      </w:r>
      <w:r w:rsidRPr="00E848DD">
        <w:rPr>
          <w:rFonts w:ascii="Tahoma" w:hAnsi="Tahoma" w:cs="Tahoma"/>
          <w:sz w:val="20"/>
          <w:szCs w:val="20"/>
        </w:rPr>
        <w:tab/>
        <w:t xml:space="preserve">PONUDNIK: </w:t>
      </w:r>
    </w:p>
    <w:p w14:paraId="0F7247B9" w14:textId="36520FA0" w:rsidR="00566A1B" w:rsidRPr="00E848DD" w:rsidRDefault="001156E1" w:rsidP="001156E1">
      <w:pPr>
        <w:tabs>
          <w:tab w:val="center" w:pos="250"/>
          <w:tab w:val="center" w:pos="6458"/>
        </w:tabs>
        <w:spacing w:after="10" w:line="251" w:lineRule="auto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sz w:val="20"/>
          <w:szCs w:val="20"/>
        </w:rPr>
        <w:tab/>
      </w:r>
      <w:r w:rsidRPr="00E848DD">
        <w:rPr>
          <w:rFonts w:ascii="Tahoma" w:hAnsi="Tahoma" w:cs="Tahoma"/>
          <w:sz w:val="20"/>
          <w:szCs w:val="20"/>
        </w:rPr>
        <w:t xml:space="preserve"> </w:t>
      </w:r>
      <w:r w:rsidRPr="00E848DD">
        <w:rPr>
          <w:rFonts w:ascii="Tahoma" w:hAnsi="Tahoma" w:cs="Tahoma"/>
          <w:sz w:val="20"/>
          <w:szCs w:val="20"/>
        </w:rPr>
        <w:tab/>
        <w:t xml:space="preserve">(ime in priimek zakonitega zastopnika) </w:t>
      </w:r>
    </w:p>
    <w:p w14:paraId="04C309F3" w14:textId="77777777" w:rsidR="00566A1B" w:rsidRPr="00E848DD" w:rsidRDefault="00566A1B" w:rsidP="00566A1B">
      <w:pPr>
        <w:tabs>
          <w:tab w:val="center" w:pos="250"/>
          <w:tab w:val="center" w:pos="6458"/>
        </w:tabs>
        <w:spacing w:after="10" w:line="251" w:lineRule="auto"/>
        <w:rPr>
          <w:rFonts w:ascii="Tahoma" w:hAnsi="Tahoma" w:cs="Tahoma"/>
          <w:sz w:val="20"/>
          <w:szCs w:val="20"/>
        </w:rPr>
      </w:pPr>
    </w:p>
    <w:p w14:paraId="496151E5" w14:textId="77777777" w:rsidR="00566A1B" w:rsidRPr="00E848DD" w:rsidRDefault="00566A1B" w:rsidP="00566A1B">
      <w:pPr>
        <w:tabs>
          <w:tab w:val="center" w:pos="250"/>
          <w:tab w:val="center" w:pos="6458"/>
        </w:tabs>
        <w:spacing w:after="10" w:line="251" w:lineRule="auto"/>
        <w:rPr>
          <w:rFonts w:ascii="Tahoma" w:hAnsi="Tahoma" w:cs="Tahoma"/>
          <w:sz w:val="20"/>
          <w:szCs w:val="20"/>
        </w:rPr>
      </w:pPr>
    </w:p>
    <w:p w14:paraId="358F94E2" w14:textId="77777777" w:rsidR="00566A1B" w:rsidRPr="00E848DD" w:rsidRDefault="00566A1B" w:rsidP="00566A1B">
      <w:pPr>
        <w:spacing w:after="10" w:line="251" w:lineRule="auto"/>
        <w:rPr>
          <w:rFonts w:ascii="Tahoma" w:hAnsi="Tahoma" w:cs="Tahoma"/>
          <w:sz w:val="20"/>
          <w:szCs w:val="20"/>
        </w:rPr>
      </w:pPr>
    </w:p>
    <w:sectPr w:rsidR="00566A1B" w:rsidRPr="00E848DD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14BA" w14:textId="77777777" w:rsidR="000C0DD8" w:rsidRDefault="000C0DD8" w:rsidP="0053257C">
      <w:pPr>
        <w:spacing w:after="0" w:line="240" w:lineRule="auto"/>
      </w:pPr>
      <w:r>
        <w:separator/>
      </w:r>
    </w:p>
  </w:endnote>
  <w:endnote w:type="continuationSeparator" w:id="0">
    <w:p w14:paraId="1B3E101C" w14:textId="77777777" w:rsidR="000C0DD8" w:rsidRDefault="000C0DD8" w:rsidP="005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3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4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6844C6" wp14:editId="6D706DF3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28BF35" id="Raven povezovalnik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3D6844B5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E" w14:textId="3AC5088F" w:rsidR="00772A80" w:rsidRPr="00D61D19" w:rsidRDefault="00772A80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6844CC" wp14:editId="212BEF16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13213" id="Raven povezovalnik 5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Pr="00D61D19">
      <w:rPr>
        <w:rFonts w:ascii="Tahoma" w:hAnsi="Tahoma" w:cs="Tahoma"/>
        <w:sz w:val="15"/>
        <w:szCs w:val="15"/>
        <w:lang w:val="it-IT"/>
      </w:rPr>
      <w:t>Jadranska cesta 66, p.</w:t>
    </w:r>
    <w:r w:rsidR="000E0C09" w:rsidRPr="00D61D19">
      <w:rPr>
        <w:rFonts w:ascii="Tahoma" w:hAnsi="Tahoma" w:cs="Tahoma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p. 24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Strada dell’Adriatico 66, c.</w:t>
    </w:r>
    <w:r w:rsidR="000E0C09" w:rsidRPr="00D61D19">
      <w:rPr>
        <w:rFonts w:ascii="Tahoma" w:hAnsi="Tahoma" w:cs="Tahoma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p. 24</w:t>
    </w:r>
  </w:p>
  <w:p w14:paraId="3D6844BF" w14:textId="77777777" w:rsidR="00772A80" w:rsidRPr="00D61D19" w:rsidRDefault="00772A80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 w:rsidRPr="00D61D19">
      <w:rPr>
        <w:rFonts w:ascii="Tahoma" w:hAnsi="Tahoma" w:cs="Tahoma"/>
        <w:sz w:val="15"/>
        <w:szCs w:val="15"/>
        <w:lang w:val="it-IT"/>
      </w:rPr>
      <w:t>6280 Ankaran - Ancarano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T: +386 (0)5 66 53 000</w:t>
    </w:r>
  </w:p>
  <w:p w14:paraId="3D6844C0" w14:textId="77777777" w:rsidR="00772A80" w:rsidRPr="00D61D19" w:rsidRDefault="00772A80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 w:rsidRPr="00D61D19">
      <w:rPr>
        <w:rFonts w:ascii="Tahoma" w:hAnsi="Tahoma" w:cs="Tahoma"/>
        <w:sz w:val="15"/>
        <w:szCs w:val="15"/>
        <w:lang w:val="it-IT"/>
      </w:rPr>
      <w:t>E: info@obcina-ankaran.si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www.obcina-ankaran.si</w:t>
    </w:r>
  </w:p>
  <w:p w14:paraId="3D6844C1" w14:textId="77777777" w:rsidR="00772A80" w:rsidRPr="00772A80" w:rsidRDefault="00772A80" w:rsidP="000E0C09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726D" w14:textId="77777777" w:rsidR="000C0DD8" w:rsidRDefault="000C0DD8" w:rsidP="0053257C">
      <w:pPr>
        <w:spacing w:after="0" w:line="240" w:lineRule="auto"/>
      </w:pPr>
      <w:r>
        <w:separator/>
      </w:r>
    </w:p>
  </w:footnote>
  <w:footnote w:type="continuationSeparator" w:id="0">
    <w:p w14:paraId="1A1B0906" w14:textId="77777777" w:rsidR="000C0DD8" w:rsidRDefault="000C0DD8" w:rsidP="0053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8342994"/>
  <w:p w14:paraId="3D6844B1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844C2" wp14:editId="575E28B8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1DD3B" id="Raven povezovalnik 2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9264" behindDoc="1" locked="0" layoutInCell="1" allowOverlap="1" wp14:anchorId="3D6844C4" wp14:editId="524CF56E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3D6844B2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6" w14:textId="165A2255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824" behindDoc="1" locked="0" layoutInCell="1" allowOverlap="1" wp14:anchorId="3D6844C8" wp14:editId="62B975E5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D6844CA" wp14:editId="120EDD20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17DFBE" id="Raven povezovalnik 4" o:spid="_x0000_s1026" style="position:absolute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</w:p>
  <w:p w14:paraId="3D6844B7" w14:textId="5B4E2969" w:rsidR="00772A80" w:rsidRPr="00D61D19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D61D19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D61D19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D61D19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3D6844B8" w14:textId="60257EAC" w:rsidR="00772A80" w:rsidRPr="00D61D19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3D6844B9" w14:textId="2F518251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3D6844BA" w14:textId="77777777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3D6844BB" w14:textId="77777777" w:rsidR="00C8302B" w:rsidRPr="00D61D19" w:rsidRDefault="00C8302B" w:rsidP="00C8302B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3D6844BC" w14:textId="77777777" w:rsidR="00414742" w:rsidRDefault="00414742" w:rsidP="00414742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>Odsek za turizem</w:t>
    </w:r>
  </w:p>
  <w:p w14:paraId="3D6844BD" w14:textId="77777777" w:rsidR="00414742" w:rsidRDefault="00414742" w:rsidP="00414742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73B"/>
    <w:multiLevelType w:val="hybridMultilevel"/>
    <w:tmpl w:val="43CEC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244F"/>
    <w:multiLevelType w:val="hybridMultilevel"/>
    <w:tmpl w:val="3404C9FC"/>
    <w:lvl w:ilvl="0" w:tplc="65F26AC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85AA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F0E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6D8C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364A8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CD00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4A54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E68E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6279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D7F7D"/>
    <w:multiLevelType w:val="hybridMultilevel"/>
    <w:tmpl w:val="40742E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4648"/>
    <w:multiLevelType w:val="hybridMultilevel"/>
    <w:tmpl w:val="0206F946"/>
    <w:lvl w:ilvl="0" w:tplc="A230993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6A8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4D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A95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84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E28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421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AE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ECF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D7D59"/>
    <w:multiLevelType w:val="hybridMultilevel"/>
    <w:tmpl w:val="2102B218"/>
    <w:lvl w:ilvl="0" w:tplc="F10CE4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2AED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A2E34">
      <w:start w:val="1"/>
      <w:numFmt w:val="bullet"/>
      <w:lvlText w:val="▪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CA566">
      <w:start w:val="1"/>
      <w:numFmt w:val="bullet"/>
      <w:lvlText w:val="•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A87DA">
      <w:start w:val="1"/>
      <w:numFmt w:val="bullet"/>
      <w:lvlText w:val="o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C243E">
      <w:start w:val="1"/>
      <w:numFmt w:val="bullet"/>
      <w:lvlText w:val="▪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FEF15E">
      <w:start w:val="1"/>
      <w:numFmt w:val="bullet"/>
      <w:lvlText w:val="•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9622D4">
      <w:start w:val="1"/>
      <w:numFmt w:val="bullet"/>
      <w:lvlText w:val="o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E0226">
      <w:start w:val="1"/>
      <w:numFmt w:val="bullet"/>
      <w:lvlText w:val="▪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5A6E5A"/>
    <w:multiLevelType w:val="hybridMultilevel"/>
    <w:tmpl w:val="2384D7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00D"/>
    <w:multiLevelType w:val="hybridMultilevel"/>
    <w:tmpl w:val="01D49EC2"/>
    <w:lvl w:ilvl="0" w:tplc="F5009D0E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C7066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02B96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C6CA8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AB4B4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479D0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5256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63E0A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0C816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B0BCE"/>
    <w:multiLevelType w:val="hybridMultilevel"/>
    <w:tmpl w:val="4208B50A"/>
    <w:lvl w:ilvl="0" w:tplc="DFA44D5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E34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0B6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268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2C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8EA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4A8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0C2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E7B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6D568B"/>
    <w:multiLevelType w:val="hybridMultilevel"/>
    <w:tmpl w:val="B4444322"/>
    <w:lvl w:ilvl="0" w:tplc="C3CA8DFA">
      <w:start w:val="10"/>
      <w:numFmt w:val="upperRoman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6F1F6">
      <w:start w:val="11"/>
      <w:numFmt w:val="decimal"/>
      <w:lvlRestart w:val="0"/>
      <w:lvlText w:val="%2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0D5E0">
      <w:start w:val="1"/>
      <w:numFmt w:val="lowerRoman"/>
      <w:lvlText w:val="%3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E8496">
      <w:start w:val="1"/>
      <w:numFmt w:val="decimal"/>
      <w:lvlText w:val="%4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827F0">
      <w:start w:val="1"/>
      <w:numFmt w:val="lowerLetter"/>
      <w:lvlText w:val="%5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46D38">
      <w:start w:val="1"/>
      <w:numFmt w:val="lowerRoman"/>
      <w:lvlText w:val="%6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65C58">
      <w:start w:val="1"/>
      <w:numFmt w:val="decimal"/>
      <w:lvlText w:val="%7"/>
      <w:lvlJc w:val="left"/>
      <w:pPr>
        <w:ind w:left="8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4DD84">
      <w:start w:val="1"/>
      <w:numFmt w:val="lowerLetter"/>
      <w:lvlText w:val="%8"/>
      <w:lvlJc w:val="left"/>
      <w:pPr>
        <w:ind w:left="8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84A52">
      <w:start w:val="1"/>
      <w:numFmt w:val="lowerRoman"/>
      <w:lvlText w:val="%9"/>
      <w:lvlJc w:val="left"/>
      <w:pPr>
        <w:ind w:left="9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764E3F"/>
    <w:multiLevelType w:val="hybridMultilevel"/>
    <w:tmpl w:val="FC8AFE96"/>
    <w:lvl w:ilvl="0" w:tplc="6158D12E">
      <w:start w:val="1"/>
      <w:numFmt w:val="upperRoman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A1C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2F65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AA1E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491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8D5C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EA11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4E25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D8A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D51845"/>
    <w:multiLevelType w:val="hybridMultilevel"/>
    <w:tmpl w:val="78167114"/>
    <w:lvl w:ilvl="0" w:tplc="80C6C9C0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602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0F3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01E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087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89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445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E08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3698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085492"/>
    <w:multiLevelType w:val="hybridMultilevel"/>
    <w:tmpl w:val="3AC4CDB0"/>
    <w:lvl w:ilvl="0" w:tplc="7952E0D2">
      <w:start w:val="15"/>
      <w:numFmt w:val="upperRoman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43CA8">
      <w:start w:val="1"/>
      <w:numFmt w:val="bullet"/>
      <w:lvlText w:val="–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C6B4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0597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097A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8BBD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0FA4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4C044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E89B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3D3729"/>
    <w:multiLevelType w:val="hybridMultilevel"/>
    <w:tmpl w:val="C7C45B74"/>
    <w:lvl w:ilvl="0" w:tplc="E3966BF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C92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442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0E6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0715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ADE4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18DF3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AAF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80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F53BEA"/>
    <w:multiLevelType w:val="hybridMultilevel"/>
    <w:tmpl w:val="758CECD2"/>
    <w:lvl w:ilvl="0" w:tplc="CEB6AED6">
      <w:start w:val="6"/>
      <w:numFmt w:val="upperRoman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EF0AA">
      <w:start w:val="6"/>
      <w:numFmt w:val="decimal"/>
      <w:lvlRestart w:val="0"/>
      <w:lvlText w:val="%2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0E22C">
      <w:start w:val="1"/>
      <w:numFmt w:val="lowerRoman"/>
      <w:lvlText w:val="%3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2E0BA">
      <w:start w:val="1"/>
      <w:numFmt w:val="decimal"/>
      <w:lvlText w:val="%4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FC831A">
      <w:start w:val="1"/>
      <w:numFmt w:val="lowerLetter"/>
      <w:lvlText w:val="%5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A45A4">
      <w:start w:val="1"/>
      <w:numFmt w:val="lowerRoman"/>
      <w:lvlText w:val="%6"/>
      <w:lvlJc w:val="left"/>
      <w:pPr>
        <w:ind w:left="7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EF70A">
      <w:start w:val="1"/>
      <w:numFmt w:val="decimal"/>
      <w:lvlText w:val="%7"/>
      <w:lvlJc w:val="left"/>
      <w:pPr>
        <w:ind w:left="8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A07870">
      <w:start w:val="1"/>
      <w:numFmt w:val="lowerLetter"/>
      <w:lvlText w:val="%8"/>
      <w:lvlJc w:val="left"/>
      <w:pPr>
        <w:ind w:left="9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60A14">
      <w:start w:val="1"/>
      <w:numFmt w:val="lowerRoman"/>
      <w:lvlText w:val="%9"/>
      <w:lvlJc w:val="left"/>
      <w:pPr>
        <w:ind w:left="9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9E7CDD"/>
    <w:multiLevelType w:val="hybridMultilevel"/>
    <w:tmpl w:val="19ECEDD4"/>
    <w:lvl w:ilvl="0" w:tplc="8432D4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4BE7A">
      <w:start w:val="1"/>
      <w:numFmt w:val="bullet"/>
      <w:lvlText w:val="o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4197C">
      <w:start w:val="1"/>
      <w:numFmt w:val="bullet"/>
      <w:lvlText w:val="▪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EA4F40">
      <w:start w:val="1"/>
      <w:numFmt w:val="bullet"/>
      <w:lvlRestart w:val="0"/>
      <w:lvlText w:val="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4AEEE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A819C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21BCA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6C86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84DCC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469A2"/>
    <w:multiLevelType w:val="hybridMultilevel"/>
    <w:tmpl w:val="78AE21A6"/>
    <w:lvl w:ilvl="0" w:tplc="20CEDA86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EFF92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A8E3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E37F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EC190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9C75EC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522F4A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326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0DDDA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725F37"/>
    <w:multiLevelType w:val="hybridMultilevel"/>
    <w:tmpl w:val="FC000E56"/>
    <w:lvl w:ilvl="0" w:tplc="7D6888DE">
      <w:start w:val="1"/>
      <w:numFmt w:val="decimal"/>
      <w:lvlText w:val="%1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F1E6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D02E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2F4C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B12A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C2A6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62AEF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E77CF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02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E6656F5"/>
    <w:multiLevelType w:val="hybridMultilevel"/>
    <w:tmpl w:val="71A2C96E"/>
    <w:lvl w:ilvl="0" w:tplc="1AB2875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AE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2B0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A96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24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4E6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A9B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43D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E8F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0525A3"/>
    <w:multiLevelType w:val="hybridMultilevel"/>
    <w:tmpl w:val="13BA377A"/>
    <w:lvl w:ilvl="0" w:tplc="AC1E89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E8AF0">
      <w:start w:val="1"/>
      <w:numFmt w:val="lowerLetter"/>
      <w:lvlText w:val="%2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CF404">
      <w:start w:val="18"/>
      <w:numFmt w:val="decimal"/>
      <w:lvlRestart w:val="0"/>
      <w:lvlText w:val="%3.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0EC70">
      <w:start w:val="1"/>
      <w:numFmt w:val="decimal"/>
      <w:lvlText w:val="%4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26ED4">
      <w:start w:val="1"/>
      <w:numFmt w:val="lowerLetter"/>
      <w:lvlText w:val="%5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264DA">
      <w:start w:val="1"/>
      <w:numFmt w:val="lowerRoman"/>
      <w:lvlText w:val="%6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80418">
      <w:start w:val="1"/>
      <w:numFmt w:val="decimal"/>
      <w:lvlText w:val="%7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ED2E8">
      <w:start w:val="1"/>
      <w:numFmt w:val="lowerLetter"/>
      <w:lvlText w:val="%8"/>
      <w:lvlJc w:val="left"/>
      <w:pPr>
        <w:ind w:left="8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BFC">
      <w:start w:val="1"/>
      <w:numFmt w:val="lowerRoman"/>
      <w:lvlText w:val="%9"/>
      <w:lvlJc w:val="left"/>
      <w:pPr>
        <w:ind w:left="8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090DF8"/>
    <w:multiLevelType w:val="hybridMultilevel"/>
    <w:tmpl w:val="0CF6776C"/>
    <w:lvl w:ilvl="0" w:tplc="EFB82342">
      <w:start w:val="1"/>
      <w:numFmt w:val="upperRoman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895F8">
      <w:start w:val="1"/>
      <w:numFmt w:val="bullet"/>
      <w:lvlText w:val="•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65CEA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8FB20">
      <w:start w:val="1"/>
      <w:numFmt w:val="bullet"/>
      <w:lvlText w:val="•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210AE">
      <w:start w:val="1"/>
      <w:numFmt w:val="bullet"/>
      <w:lvlText w:val="o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84CA">
      <w:start w:val="1"/>
      <w:numFmt w:val="bullet"/>
      <w:lvlText w:val="▪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8C158">
      <w:start w:val="1"/>
      <w:numFmt w:val="bullet"/>
      <w:lvlText w:val="•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26CB2">
      <w:start w:val="1"/>
      <w:numFmt w:val="bullet"/>
      <w:lvlText w:val="o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46E8C">
      <w:start w:val="1"/>
      <w:numFmt w:val="bullet"/>
      <w:lvlText w:val="▪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7F484B"/>
    <w:multiLevelType w:val="hybridMultilevel"/>
    <w:tmpl w:val="664E3816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136635"/>
    <w:multiLevelType w:val="hybridMultilevel"/>
    <w:tmpl w:val="B68A5DF8"/>
    <w:lvl w:ilvl="0" w:tplc="811ECB6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8505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A6B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048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4E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445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04CAC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44E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40D5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EA7C80"/>
    <w:multiLevelType w:val="hybridMultilevel"/>
    <w:tmpl w:val="F98062F2"/>
    <w:lvl w:ilvl="0" w:tplc="59DCE64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0930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C30F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020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C4C9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27D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1AAD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C1F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C84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EA1E71"/>
    <w:multiLevelType w:val="hybridMultilevel"/>
    <w:tmpl w:val="18585D0C"/>
    <w:lvl w:ilvl="0" w:tplc="00B0AC74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8CE9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E643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8D118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8C79E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4F05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8820A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EAE2E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62DC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2F12DB"/>
    <w:multiLevelType w:val="hybridMultilevel"/>
    <w:tmpl w:val="157EC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F56C7"/>
    <w:multiLevelType w:val="hybridMultilevel"/>
    <w:tmpl w:val="B6707406"/>
    <w:lvl w:ilvl="0" w:tplc="81A0714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C26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24C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8ED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CF9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E0F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46A2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493A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E96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EF67C8"/>
    <w:multiLevelType w:val="hybridMultilevel"/>
    <w:tmpl w:val="6B44B24A"/>
    <w:lvl w:ilvl="0" w:tplc="5336D40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A17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8BB0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2D28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A45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809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25A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A4C3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40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2744098">
    <w:abstractNumId w:val="24"/>
  </w:num>
  <w:num w:numId="2" w16cid:durableId="592319275">
    <w:abstractNumId w:val="2"/>
  </w:num>
  <w:num w:numId="3" w16cid:durableId="1447192906">
    <w:abstractNumId w:val="0"/>
  </w:num>
  <w:num w:numId="4" w16cid:durableId="1115715004">
    <w:abstractNumId w:val="5"/>
  </w:num>
  <w:num w:numId="5" w16cid:durableId="1137914104">
    <w:abstractNumId w:val="20"/>
  </w:num>
  <w:num w:numId="6" w16cid:durableId="826286430">
    <w:abstractNumId w:val="19"/>
  </w:num>
  <w:num w:numId="7" w16cid:durableId="322591948">
    <w:abstractNumId w:val="4"/>
  </w:num>
  <w:num w:numId="8" w16cid:durableId="496767962">
    <w:abstractNumId w:val="14"/>
  </w:num>
  <w:num w:numId="9" w16cid:durableId="1774595062">
    <w:abstractNumId w:val="1"/>
  </w:num>
  <w:num w:numId="10" w16cid:durableId="1529105112">
    <w:abstractNumId w:val="23"/>
  </w:num>
  <w:num w:numId="11" w16cid:durableId="1693651961">
    <w:abstractNumId w:val="7"/>
  </w:num>
  <w:num w:numId="12" w16cid:durableId="1847936408">
    <w:abstractNumId w:val="21"/>
  </w:num>
  <w:num w:numId="13" w16cid:durableId="914509501">
    <w:abstractNumId w:val="26"/>
  </w:num>
  <w:num w:numId="14" w16cid:durableId="1813788108">
    <w:abstractNumId w:val="25"/>
  </w:num>
  <w:num w:numId="15" w16cid:durableId="1281916825">
    <w:abstractNumId w:val="15"/>
  </w:num>
  <w:num w:numId="16" w16cid:durableId="409430343">
    <w:abstractNumId w:val="17"/>
  </w:num>
  <w:num w:numId="17" w16cid:durableId="1517957620">
    <w:abstractNumId w:val="9"/>
  </w:num>
  <w:num w:numId="18" w16cid:durableId="23527568">
    <w:abstractNumId w:val="12"/>
  </w:num>
  <w:num w:numId="19" w16cid:durableId="1627617194">
    <w:abstractNumId w:val="10"/>
  </w:num>
  <w:num w:numId="20" w16cid:durableId="195966350">
    <w:abstractNumId w:val="3"/>
  </w:num>
  <w:num w:numId="21" w16cid:durableId="22244826">
    <w:abstractNumId w:val="13"/>
  </w:num>
  <w:num w:numId="22" w16cid:durableId="1402678543">
    <w:abstractNumId w:val="8"/>
  </w:num>
  <w:num w:numId="23" w16cid:durableId="357705705">
    <w:abstractNumId w:val="11"/>
  </w:num>
  <w:num w:numId="24" w16cid:durableId="323826186">
    <w:abstractNumId w:val="18"/>
  </w:num>
  <w:num w:numId="25" w16cid:durableId="1834025049">
    <w:abstractNumId w:val="22"/>
  </w:num>
  <w:num w:numId="26" w16cid:durableId="1116173719">
    <w:abstractNumId w:val="16"/>
  </w:num>
  <w:num w:numId="27" w16cid:durableId="452015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7503"/>
    <w:rsid w:val="00032120"/>
    <w:rsid w:val="000460DA"/>
    <w:rsid w:val="00047410"/>
    <w:rsid w:val="00063814"/>
    <w:rsid w:val="00063FAE"/>
    <w:rsid w:val="0008006B"/>
    <w:rsid w:val="000930AB"/>
    <w:rsid w:val="000A52D6"/>
    <w:rsid w:val="000A7D08"/>
    <w:rsid w:val="000B1D49"/>
    <w:rsid w:val="000B25AD"/>
    <w:rsid w:val="000C0C07"/>
    <w:rsid w:val="000C0DD8"/>
    <w:rsid w:val="000E0C09"/>
    <w:rsid w:val="000F2EC3"/>
    <w:rsid w:val="00101A1A"/>
    <w:rsid w:val="0011241B"/>
    <w:rsid w:val="001156E1"/>
    <w:rsid w:val="00123C22"/>
    <w:rsid w:val="00147A94"/>
    <w:rsid w:val="00150CCA"/>
    <w:rsid w:val="00163386"/>
    <w:rsid w:val="00170CC9"/>
    <w:rsid w:val="00170FB1"/>
    <w:rsid w:val="001813F6"/>
    <w:rsid w:val="001B1E62"/>
    <w:rsid w:val="001C0A60"/>
    <w:rsid w:val="001E0590"/>
    <w:rsid w:val="001F4A82"/>
    <w:rsid w:val="00223A38"/>
    <w:rsid w:val="00242DAF"/>
    <w:rsid w:val="00242FD1"/>
    <w:rsid w:val="00243406"/>
    <w:rsid w:val="00257A1B"/>
    <w:rsid w:val="002761F4"/>
    <w:rsid w:val="00276EB3"/>
    <w:rsid w:val="002A5C02"/>
    <w:rsid w:val="002B6E1D"/>
    <w:rsid w:val="002E4647"/>
    <w:rsid w:val="002F7D5A"/>
    <w:rsid w:val="00302C61"/>
    <w:rsid w:val="00334DC4"/>
    <w:rsid w:val="00340248"/>
    <w:rsid w:val="0034431A"/>
    <w:rsid w:val="00344A04"/>
    <w:rsid w:val="0035331F"/>
    <w:rsid w:val="0035402A"/>
    <w:rsid w:val="00386FEE"/>
    <w:rsid w:val="003A3DA8"/>
    <w:rsid w:val="003B27B9"/>
    <w:rsid w:val="003B4399"/>
    <w:rsid w:val="003B52D4"/>
    <w:rsid w:val="003C6755"/>
    <w:rsid w:val="0040339B"/>
    <w:rsid w:val="00405ED3"/>
    <w:rsid w:val="00414053"/>
    <w:rsid w:val="00414742"/>
    <w:rsid w:val="00420660"/>
    <w:rsid w:val="00437B68"/>
    <w:rsid w:val="00470122"/>
    <w:rsid w:val="004A3008"/>
    <w:rsid w:val="004A3FDF"/>
    <w:rsid w:val="004A4CCC"/>
    <w:rsid w:val="004B1CE8"/>
    <w:rsid w:val="004D0C60"/>
    <w:rsid w:val="004D20AE"/>
    <w:rsid w:val="004E3067"/>
    <w:rsid w:val="004E41BB"/>
    <w:rsid w:val="004F62EC"/>
    <w:rsid w:val="00502945"/>
    <w:rsid w:val="00530686"/>
    <w:rsid w:val="00530AC5"/>
    <w:rsid w:val="0053257C"/>
    <w:rsid w:val="00533A28"/>
    <w:rsid w:val="00542C6A"/>
    <w:rsid w:val="00561E22"/>
    <w:rsid w:val="00566A1B"/>
    <w:rsid w:val="00575935"/>
    <w:rsid w:val="005A06E8"/>
    <w:rsid w:val="005A4550"/>
    <w:rsid w:val="005C5C8A"/>
    <w:rsid w:val="005F6A8E"/>
    <w:rsid w:val="00613590"/>
    <w:rsid w:val="00637218"/>
    <w:rsid w:val="0064175F"/>
    <w:rsid w:val="00664865"/>
    <w:rsid w:val="00681E21"/>
    <w:rsid w:val="006856B8"/>
    <w:rsid w:val="00685E6E"/>
    <w:rsid w:val="00690A86"/>
    <w:rsid w:val="0069776B"/>
    <w:rsid w:val="006E0332"/>
    <w:rsid w:val="006E57DC"/>
    <w:rsid w:val="006E6455"/>
    <w:rsid w:val="00702C9C"/>
    <w:rsid w:val="00734B78"/>
    <w:rsid w:val="00740D7E"/>
    <w:rsid w:val="00762B66"/>
    <w:rsid w:val="00772A80"/>
    <w:rsid w:val="007739CB"/>
    <w:rsid w:val="0078380F"/>
    <w:rsid w:val="007C2352"/>
    <w:rsid w:val="007C58FC"/>
    <w:rsid w:val="007D55DC"/>
    <w:rsid w:val="007E281A"/>
    <w:rsid w:val="007E58A3"/>
    <w:rsid w:val="00812A4D"/>
    <w:rsid w:val="00824477"/>
    <w:rsid w:val="008252AD"/>
    <w:rsid w:val="00826D5A"/>
    <w:rsid w:val="00832E58"/>
    <w:rsid w:val="008619CE"/>
    <w:rsid w:val="0089425F"/>
    <w:rsid w:val="00894E20"/>
    <w:rsid w:val="00894FF4"/>
    <w:rsid w:val="008A4FBA"/>
    <w:rsid w:val="008E468D"/>
    <w:rsid w:val="00930180"/>
    <w:rsid w:val="00947FC7"/>
    <w:rsid w:val="00972105"/>
    <w:rsid w:val="00972442"/>
    <w:rsid w:val="009772CE"/>
    <w:rsid w:val="00977414"/>
    <w:rsid w:val="009B3CAE"/>
    <w:rsid w:val="009C4521"/>
    <w:rsid w:val="009C747C"/>
    <w:rsid w:val="009D0646"/>
    <w:rsid w:val="009E611D"/>
    <w:rsid w:val="009F752A"/>
    <w:rsid w:val="00A04197"/>
    <w:rsid w:val="00A14B27"/>
    <w:rsid w:val="00A23007"/>
    <w:rsid w:val="00A4077B"/>
    <w:rsid w:val="00A46EC7"/>
    <w:rsid w:val="00A81D16"/>
    <w:rsid w:val="00A83B01"/>
    <w:rsid w:val="00A86FF7"/>
    <w:rsid w:val="00AC3A8D"/>
    <w:rsid w:val="00AD4F71"/>
    <w:rsid w:val="00AD51B7"/>
    <w:rsid w:val="00AF34A2"/>
    <w:rsid w:val="00AF42AD"/>
    <w:rsid w:val="00B111AD"/>
    <w:rsid w:val="00B223E5"/>
    <w:rsid w:val="00B31EB4"/>
    <w:rsid w:val="00B32B48"/>
    <w:rsid w:val="00B36304"/>
    <w:rsid w:val="00B52E9E"/>
    <w:rsid w:val="00B77F39"/>
    <w:rsid w:val="00B8072B"/>
    <w:rsid w:val="00B83C92"/>
    <w:rsid w:val="00B939A8"/>
    <w:rsid w:val="00BA11DB"/>
    <w:rsid w:val="00BA62D1"/>
    <w:rsid w:val="00BB76CD"/>
    <w:rsid w:val="00BC5197"/>
    <w:rsid w:val="00BE08B3"/>
    <w:rsid w:val="00C011C0"/>
    <w:rsid w:val="00C0765F"/>
    <w:rsid w:val="00C15A39"/>
    <w:rsid w:val="00C178BE"/>
    <w:rsid w:val="00C2396F"/>
    <w:rsid w:val="00C346AC"/>
    <w:rsid w:val="00C40B9E"/>
    <w:rsid w:val="00C40E41"/>
    <w:rsid w:val="00C46F71"/>
    <w:rsid w:val="00C626D6"/>
    <w:rsid w:val="00C7174F"/>
    <w:rsid w:val="00C8302B"/>
    <w:rsid w:val="00CA44E7"/>
    <w:rsid w:val="00CA4B54"/>
    <w:rsid w:val="00CC49DA"/>
    <w:rsid w:val="00CD6166"/>
    <w:rsid w:val="00CF2C1C"/>
    <w:rsid w:val="00D22462"/>
    <w:rsid w:val="00D343F2"/>
    <w:rsid w:val="00D61D19"/>
    <w:rsid w:val="00DA208F"/>
    <w:rsid w:val="00DA5BA3"/>
    <w:rsid w:val="00DC5EAC"/>
    <w:rsid w:val="00DF2F7D"/>
    <w:rsid w:val="00DF721D"/>
    <w:rsid w:val="00E07B4A"/>
    <w:rsid w:val="00E22E78"/>
    <w:rsid w:val="00E235A3"/>
    <w:rsid w:val="00E351CC"/>
    <w:rsid w:val="00E83EAB"/>
    <w:rsid w:val="00E848DD"/>
    <w:rsid w:val="00E95450"/>
    <w:rsid w:val="00EA3722"/>
    <w:rsid w:val="00EA6DAA"/>
    <w:rsid w:val="00EC7D74"/>
    <w:rsid w:val="00ED7C00"/>
    <w:rsid w:val="00EF52B9"/>
    <w:rsid w:val="00F01B10"/>
    <w:rsid w:val="00F218A9"/>
    <w:rsid w:val="00F40174"/>
    <w:rsid w:val="00F418F1"/>
    <w:rsid w:val="00FA2274"/>
    <w:rsid w:val="00FA39E1"/>
    <w:rsid w:val="00FC41F5"/>
    <w:rsid w:val="00FC480C"/>
    <w:rsid w:val="00FE23A6"/>
    <w:rsid w:val="00FF68C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8447B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uiPriority w:val="9"/>
    <w:qFormat/>
    <w:locked/>
    <w:rsid w:val="00566A1B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2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locked/>
    <w:rsid w:val="00566A1B"/>
    <w:pPr>
      <w:keepNext/>
      <w:keepLines/>
      <w:spacing w:before="360" w:after="80"/>
      <w:outlineLvl w:val="1"/>
    </w:pPr>
    <w:rPr>
      <w:rFonts w:ascii="Calibri" w:eastAsia="Calibri" w:hAnsi="Calibri" w:cs="Calibri"/>
      <w:b/>
      <w:i/>
      <w:sz w:val="24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paragraph" w:styleId="Odstavekseznama">
    <w:name w:val="List Paragraph"/>
    <w:basedOn w:val="Navaden"/>
    <w:uiPriority w:val="34"/>
    <w:qFormat/>
    <w:locked/>
    <w:rsid w:val="00E235A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66A1B"/>
    <w:rPr>
      <w:rFonts w:ascii="Calibri" w:eastAsia="Calibri" w:hAnsi="Calibri" w:cs="Calibri"/>
      <w:b/>
      <w:sz w:val="2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66A1B"/>
    <w:rPr>
      <w:rFonts w:ascii="Calibri" w:eastAsia="Calibri" w:hAnsi="Calibri" w:cs="Calibri"/>
      <w:b/>
      <w:i/>
      <w:sz w:val="24"/>
      <w:szCs w:val="36"/>
      <w:lang w:eastAsia="sl-SI"/>
    </w:rPr>
  </w:style>
  <w:style w:type="table" w:customStyle="1" w:styleId="TableGrid">
    <w:name w:val="TableGrid"/>
    <w:rsid w:val="00566A1B"/>
    <w:pPr>
      <w:spacing w:after="0" w:line="240" w:lineRule="auto"/>
    </w:pPr>
    <w:rPr>
      <w:rFonts w:eastAsiaTheme="minorEastAsia"/>
      <w:kern w:val="2"/>
      <w:lang w:eastAsia="sl-S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locked/>
    <w:rsid w:val="00566A1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8" ma:contentTypeDescription="Ustvari nov dokument." ma:contentTypeScope="" ma:versionID="4a64532cd3f757b259498c4cf88f0843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117b718b929a918c45aa8982ae3d92a0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74F7B1-3AAB-41BC-8F14-AB464605FA7C}"/>
</file>

<file path=customXml/itemProps2.xml><?xml version="1.0" encoding="utf-8"?>
<ds:datastoreItem xmlns:ds="http://schemas.openxmlformats.org/officeDocument/2006/customXml" ds:itemID="{40FE79EE-CEC3-49A9-8C70-1FE179257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26A8C-7CCC-4F5C-BFCC-8AF1DC6C9A4D}">
  <ds:schemaRefs>
    <ds:schemaRef ds:uri="http://schemas.microsoft.com/office/2006/metadata/properties"/>
    <ds:schemaRef ds:uri="http://schemas.microsoft.com/office/infopath/2007/PartnerControls"/>
    <ds:schemaRef ds:uri="ccde9503-62b8-4dda-88bd-a51569070f38"/>
    <ds:schemaRef ds:uri="995d2256-4119-46d5-b658-21c7e180a7d1"/>
  </ds:schemaRefs>
</ds:datastoreItem>
</file>

<file path=customXml/itemProps4.xml><?xml version="1.0" encoding="utf-8"?>
<ds:datastoreItem xmlns:ds="http://schemas.openxmlformats.org/officeDocument/2006/customXml" ds:itemID="{E565CF1D-F413-4CE7-9497-8910C1D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Nina Jurinčič</cp:lastModifiedBy>
  <cp:revision>6</cp:revision>
  <cp:lastPrinted>2020-01-07T13:58:00Z</cp:lastPrinted>
  <dcterms:created xsi:type="dcterms:W3CDTF">2024-01-22T11:26:00Z</dcterms:created>
  <dcterms:modified xsi:type="dcterms:W3CDTF">2024-01-30T10:13:00Z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0x010100B1327BDA9EC78943819A20A8FFE57EDD</vt:lpwstr>
  </property>
  <property fmtid="{D5CDD505-2E9C-101B-9397-08002B2CF9AE}" pid="3" name="MediaServiceImageTags">
    <vt:lpwstr/>
  </property>
</Properties>
</file>